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EB6BEF" w:rsidP="001B4371">
            <w:pPr>
              <w:jc w:val="center"/>
              <w:rPr>
                <w:spacing w:val="60"/>
                <w:sz w:val="32"/>
              </w:rPr>
            </w:pPr>
            <w:r w:rsidRPr="00544AEE">
              <w:rPr>
                <w:sz w:val="28"/>
                <w:szCs w:val="28"/>
              </w:rPr>
              <w:t>1</w:t>
            </w:r>
            <w:r w:rsidR="00544AEE" w:rsidRPr="00544AEE">
              <w:rPr>
                <w:sz w:val="28"/>
                <w:szCs w:val="28"/>
              </w:rPr>
              <w:t>8</w:t>
            </w:r>
            <w:r w:rsidRPr="00544AEE">
              <w:rPr>
                <w:sz w:val="28"/>
                <w:szCs w:val="28"/>
              </w:rPr>
              <w:t xml:space="preserve"> мая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 w:rsidR="00544AEE" w:rsidRPr="00544AEE">
              <w:rPr>
                <w:sz w:val="28"/>
                <w:szCs w:val="28"/>
              </w:rPr>
              <w:t>5</w:t>
            </w:r>
            <w:r w:rsidRPr="00544AEE">
              <w:rPr>
                <w:sz w:val="28"/>
                <w:szCs w:val="28"/>
              </w:rPr>
              <w:t>/</w:t>
            </w:r>
            <w:r w:rsidR="00544AEE" w:rsidRPr="00544AEE">
              <w:rPr>
                <w:sz w:val="28"/>
                <w:szCs w:val="28"/>
              </w:rPr>
              <w:t>6</w:t>
            </w:r>
            <w:r w:rsidR="00E7778B">
              <w:rPr>
                <w:sz w:val="28"/>
                <w:szCs w:val="28"/>
              </w:rPr>
              <w:t>6</w:t>
            </w:r>
            <w:r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E12A7E" w:rsidRDefault="00E12A7E" w:rsidP="00E12A7E">
      <w:pPr>
        <w:tabs>
          <w:tab w:val="left" w:pos="0"/>
          <w:tab w:val="left" w:pos="9355"/>
        </w:tabs>
        <w:ind w:right="29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Рабочей группе по приёму и проверке избирательных документов, представляемых кандидатами, уполномоченными представителями избирательных объединений в Краснояружскую территориальную избирательную комиссию при проведении выборов депутатов представительных органов городского, сельских поселений Краснояружского района пятого созыва 10 сентября 2023 года </w:t>
      </w:r>
    </w:p>
    <w:p w:rsidR="001B4371" w:rsidRDefault="001B4371" w:rsidP="001B4371">
      <w:pPr>
        <w:tabs>
          <w:tab w:val="left" w:pos="0"/>
          <w:tab w:val="left" w:pos="9355"/>
        </w:tabs>
        <w:ind w:right="3685"/>
        <w:jc w:val="both"/>
        <w:rPr>
          <w:b/>
          <w:sz w:val="28"/>
          <w:szCs w:val="28"/>
        </w:rPr>
      </w:pPr>
    </w:p>
    <w:p w:rsidR="00927253" w:rsidRDefault="00927253" w:rsidP="00927253">
      <w:pPr>
        <w:rPr>
          <w:sz w:val="28"/>
          <w:szCs w:val="28"/>
        </w:rPr>
      </w:pPr>
    </w:p>
    <w:p w:rsidR="00544AEE" w:rsidRDefault="00E12A7E" w:rsidP="00544AE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организации работы по приему и проверке документов, представляемых кандидатами, уполномоченными пр</w:t>
      </w:r>
      <w:r w:rsidR="00D937E1">
        <w:rPr>
          <w:sz w:val="28"/>
          <w:szCs w:val="28"/>
        </w:rPr>
        <w:t>едставителями кандидатов в Краснояружску</w:t>
      </w:r>
      <w:r>
        <w:rPr>
          <w:sz w:val="28"/>
          <w:szCs w:val="28"/>
        </w:rPr>
        <w:t xml:space="preserve">ю территориальную избирательную комиссию </w:t>
      </w:r>
      <w:proofErr w:type="gramStart"/>
      <w:r>
        <w:rPr>
          <w:sz w:val="28"/>
          <w:szCs w:val="28"/>
        </w:rPr>
        <w:t xml:space="preserve">при проведении выборов депутатов представительных органов </w:t>
      </w:r>
      <w:r w:rsidR="00D937E1">
        <w:rPr>
          <w:sz w:val="28"/>
          <w:szCs w:val="28"/>
        </w:rPr>
        <w:t xml:space="preserve">городского, </w:t>
      </w:r>
      <w:r>
        <w:rPr>
          <w:sz w:val="28"/>
          <w:szCs w:val="28"/>
        </w:rPr>
        <w:t>сельских поселений Красн</w:t>
      </w:r>
      <w:r w:rsidR="00D937E1">
        <w:rPr>
          <w:sz w:val="28"/>
          <w:szCs w:val="28"/>
        </w:rPr>
        <w:t xml:space="preserve">ояружского </w:t>
      </w:r>
      <w:r>
        <w:rPr>
          <w:sz w:val="28"/>
          <w:szCs w:val="28"/>
        </w:rPr>
        <w:t>района, в соответствии с пунктом 9 статьи 26, 33, 35, 37, 38,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30, 37, 41, 42, 44-46, 51 Избирательного кодекса Белгородской области, постановлениями Центральной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 комиссии от 11 июня 2014 года № 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от 27 марта 2013 года №168/1222-6 «О Методических рекомендациях по приему листов поддержки кандидатов на должность высшего должностного лица субъекта Российской Федерации (руководителя высшего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 муниципальных образований», постановлением Красн</w:t>
      </w:r>
      <w:r w:rsidR="00D937E1">
        <w:rPr>
          <w:sz w:val="28"/>
          <w:szCs w:val="28"/>
        </w:rPr>
        <w:t>ояружс</w:t>
      </w:r>
      <w:r>
        <w:rPr>
          <w:sz w:val="28"/>
          <w:szCs w:val="28"/>
        </w:rPr>
        <w:t>кой территориальной избирательной комиссии от 1</w:t>
      </w:r>
      <w:r w:rsidR="00D937E1">
        <w:rPr>
          <w:sz w:val="28"/>
          <w:szCs w:val="28"/>
        </w:rPr>
        <w:t>8 мая 2023 года</w:t>
      </w:r>
      <w:r w:rsidR="00D937E1">
        <w:rPr>
          <w:sz w:val="28"/>
          <w:szCs w:val="28"/>
        </w:rPr>
        <w:tab/>
        <w:t>№15</w:t>
      </w:r>
      <w:r>
        <w:rPr>
          <w:sz w:val="28"/>
          <w:szCs w:val="28"/>
        </w:rPr>
        <w:t>/</w:t>
      </w:r>
      <w:r w:rsidR="00D937E1">
        <w:rPr>
          <w:sz w:val="28"/>
          <w:szCs w:val="28"/>
        </w:rPr>
        <w:t>64</w:t>
      </w:r>
      <w:r>
        <w:rPr>
          <w:sz w:val="28"/>
          <w:szCs w:val="28"/>
        </w:rPr>
        <w:t xml:space="preserve">-1 «Об утверждении перечня и форм документов, представляемых избирательными объединениями и кандидатами </w:t>
      </w:r>
      <w:r>
        <w:rPr>
          <w:sz w:val="28"/>
          <w:szCs w:val="28"/>
        </w:rPr>
        <w:lastRenderedPageBreak/>
        <w:t>в Красн</w:t>
      </w:r>
      <w:r w:rsidR="00D937E1">
        <w:rPr>
          <w:sz w:val="28"/>
          <w:szCs w:val="28"/>
        </w:rPr>
        <w:t>ояруж</w:t>
      </w:r>
      <w:r>
        <w:rPr>
          <w:sz w:val="28"/>
          <w:szCs w:val="28"/>
        </w:rPr>
        <w:t xml:space="preserve">скую территориальную избирательную комиссию при проведении выборов в представительные органы </w:t>
      </w:r>
      <w:r w:rsidR="00D937E1">
        <w:rPr>
          <w:sz w:val="28"/>
          <w:szCs w:val="28"/>
        </w:rPr>
        <w:t>городского</w:t>
      </w:r>
      <w:proofErr w:type="gramEnd"/>
      <w:r w:rsidR="00D937E1">
        <w:rPr>
          <w:sz w:val="28"/>
          <w:szCs w:val="28"/>
        </w:rPr>
        <w:t>, сельских</w:t>
      </w:r>
      <w:r>
        <w:rPr>
          <w:sz w:val="28"/>
          <w:szCs w:val="28"/>
        </w:rPr>
        <w:t xml:space="preserve"> поселений</w:t>
      </w:r>
      <w:r w:rsidR="00D937E1">
        <w:rPr>
          <w:sz w:val="28"/>
          <w:szCs w:val="28"/>
        </w:rPr>
        <w:t xml:space="preserve"> Краснояружского района</w:t>
      </w:r>
      <w:r>
        <w:rPr>
          <w:sz w:val="28"/>
          <w:szCs w:val="28"/>
        </w:rPr>
        <w:t xml:space="preserve"> 10 сентября 2023 года»</w:t>
      </w:r>
      <w:r w:rsidR="00544AEE">
        <w:rPr>
          <w:sz w:val="28"/>
          <w:szCs w:val="28"/>
        </w:rPr>
        <w:t xml:space="preserve">,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544AEE" w:rsidRDefault="00544AEE" w:rsidP="00544AEE">
      <w:pPr>
        <w:ind w:firstLine="851"/>
        <w:jc w:val="both"/>
        <w:rPr>
          <w:sz w:val="28"/>
          <w:szCs w:val="28"/>
        </w:rPr>
      </w:pPr>
    </w:p>
    <w:p w:rsidR="00000E58" w:rsidRDefault="00000E58" w:rsidP="00000E5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Рабочей группе Краснояружской территориальной избирательной комиссии по приему и проверке избирательных документов, представляемых кандидатами, уполномоченными представителями из</w:t>
      </w:r>
      <w:r w:rsidR="008A7970">
        <w:rPr>
          <w:sz w:val="28"/>
          <w:szCs w:val="28"/>
        </w:rPr>
        <w:t>бирательных объединений в Краснояруж</w:t>
      </w:r>
      <w:r>
        <w:rPr>
          <w:sz w:val="28"/>
          <w:szCs w:val="28"/>
        </w:rPr>
        <w:t xml:space="preserve">скую территориальную избирательную комиссию при проведении выборов депутатов представительных органов </w:t>
      </w:r>
      <w:r w:rsidR="008A7970">
        <w:rPr>
          <w:sz w:val="28"/>
          <w:szCs w:val="28"/>
        </w:rPr>
        <w:t>городского, сельских пос</w:t>
      </w:r>
      <w:r w:rsidR="00221B1D">
        <w:rPr>
          <w:sz w:val="28"/>
          <w:szCs w:val="28"/>
        </w:rPr>
        <w:t>е</w:t>
      </w:r>
      <w:r w:rsidR="008A7970">
        <w:rPr>
          <w:sz w:val="28"/>
          <w:szCs w:val="28"/>
        </w:rPr>
        <w:t xml:space="preserve">лений </w:t>
      </w:r>
      <w:r>
        <w:rPr>
          <w:sz w:val="28"/>
          <w:szCs w:val="28"/>
        </w:rPr>
        <w:t>Красн</w:t>
      </w:r>
      <w:r w:rsidR="008A7970">
        <w:rPr>
          <w:sz w:val="28"/>
          <w:szCs w:val="28"/>
        </w:rPr>
        <w:t xml:space="preserve">ояружского </w:t>
      </w:r>
      <w:r>
        <w:rPr>
          <w:sz w:val="28"/>
          <w:szCs w:val="28"/>
        </w:rPr>
        <w:t>района пятого созыва 10 сентября 2023 года и ее состав (приложение № 1).</w:t>
      </w:r>
    </w:p>
    <w:p w:rsidR="00000E58" w:rsidRDefault="00000E58" w:rsidP="00000E5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для членов рабочей группы по приему и проверке документов режим работы: </w:t>
      </w:r>
    </w:p>
    <w:p w:rsidR="00000E58" w:rsidRDefault="00000E58" w:rsidP="00000E5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9.00 часов до 18.00 часов перерыв с 13.00 часов до 14.00 часов - в рабочие дни; </w:t>
      </w:r>
    </w:p>
    <w:p w:rsidR="00000E58" w:rsidRDefault="00000E58" w:rsidP="00000E5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10.00 часов до 14.00 часов без перерыва - в выходные дни.</w:t>
      </w:r>
    </w:p>
    <w:p w:rsidR="00000E58" w:rsidRDefault="00000E58" w:rsidP="00000E5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Предложить кандидатам, местным отделениям политических партий заблаговременно информировать Красн</w:t>
      </w:r>
      <w:r w:rsidR="008A7970">
        <w:rPr>
          <w:sz w:val="28"/>
          <w:szCs w:val="28"/>
        </w:rPr>
        <w:t>ояруж</w:t>
      </w:r>
      <w:r>
        <w:rPr>
          <w:sz w:val="28"/>
          <w:szCs w:val="28"/>
        </w:rPr>
        <w:t xml:space="preserve">скую территориальную избирательную комиссию о дате и времени представления документов при выдвижении кандидатов и для </w:t>
      </w:r>
      <w:proofErr w:type="gramStart"/>
      <w:r>
        <w:rPr>
          <w:sz w:val="28"/>
          <w:szCs w:val="28"/>
        </w:rPr>
        <w:t>заверения списков</w:t>
      </w:r>
      <w:proofErr w:type="gramEnd"/>
      <w:r>
        <w:rPr>
          <w:sz w:val="28"/>
          <w:szCs w:val="28"/>
        </w:rPr>
        <w:t xml:space="preserve"> кандидатов, выдвинутых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 на выборах депутатов представительных органов </w:t>
      </w:r>
      <w:r w:rsidR="008A7970">
        <w:rPr>
          <w:sz w:val="28"/>
          <w:szCs w:val="28"/>
        </w:rPr>
        <w:t>городского, сельских пос</w:t>
      </w:r>
      <w:r w:rsidR="00221B1D">
        <w:rPr>
          <w:sz w:val="28"/>
          <w:szCs w:val="28"/>
        </w:rPr>
        <w:t>е</w:t>
      </w:r>
      <w:r w:rsidR="008A7970">
        <w:rPr>
          <w:sz w:val="28"/>
          <w:szCs w:val="28"/>
        </w:rPr>
        <w:t>лений</w:t>
      </w:r>
      <w:r>
        <w:rPr>
          <w:sz w:val="28"/>
          <w:szCs w:val="28"/>
        </w:rPr>
        <w:t xml:space="preserve"> </w:t>
      </w:r>
      <w:r w:rsidR="008A7970">
        <w:rPr>
          <w:sz w:val="28"/>
          <w:szCs w:val="28"/>
        </w:rPr>
        <w:t>Краснояружского</w:t>
      </w:r>
      <w:r>
        <w:rPr>
          <w:sz w:val="28"/>
          <w:szCs w:val="28"/>
        </w:rPr>
        <w:t xml:space="preserve"> района, а также на регистрацию кандидатов.</w:t>
      </w:r>
    </w:p>
    <w:p w:rsidR="00544AEE" w:rsidRPr="00D639EB" w:rsidRDefault="008A7970" w:rsidP="00544AEE">
      <w:pPr>
        <w:ind w:firstLine="851"/>
        <w:jc w:val="both"/>
        <w:rPr>
          <w:sz w:val="28"/>
        </w:rPr>
      </w:pPr>
      <w:r>
        <w:rPr>
          <w:sz w:val="28"/>
          <w:szCs w:val="28"/>
        </w:rPr>
        <w:t>4</w:t>
      </w:r>
      <w:r w:rsidR="00544AEE" w:rsidRPr="00ED758C">
        <w:rPr>
          <w:sz w:val="28"/>
          <w:szCs w:val="28"/>
        </w:rPr>
        <w:t xml:space="preserve">. </w:t>
      </w:r>
      <w:proofErr w:type="gramStart"/>
      <w:r w:rsidR="00544AEE" w:rsidRPr="00D639EB">
        <w:rPr>
          <w:sz w:val="28"/>
        </w:rPr>
        <w:t>Разместить</w:t>
      </w:r>
      <w:proofErr w:type="gramEnd"/>
      <w:r w:rsidR="00544AEE"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D639EB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44AEE" w:rsidRPr="00E54FC9" w:rsidRDefault="008A7970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="00544AEE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544AEE" w:rsidRPr="002011D8">
        <w:rPr>
          <w:sz w:val="28"/>
          <w:szCs w:val="28"/>
        </w:rPr>
        <w:t>Контроль за</w:t>
      </w:r>
      <w:proofErr w:type="gramEnd"/>
      <w:r w:rsidR="00544AEE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p w:rsidR="00544AEE" w:rsidRDefault="00544AEE" w:rsidP="00544A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6F3370" w:rsidRPr="00815F86" w:rsidRDefault="006F3370" w:rsidP="006F3370">
      <w:pPr>
        <w:pageBreakBefore/>
        <w:widowControl w:val="0"/>
        <w:ind w:left="5103"/>
        <w:jc w:val="center"/>
        <w:rPr>
          <w:b/>
          <w:sz w:val="28"/>
          <w:szCs w:val="28"/>
        </w:rPr>
      </w:pPr>
      <w:r w:rsidRPr="00815F8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№1</w:t>
      </w:r>
    </w:p>
    <w:p w:rsidR="008A7970" w:rsidRDefault="008A7970" w:rsidP="006F3370">
      <w:pPr>
        <w:pStyle w:val="a5"/>
        <w:ind w:left="5103" w:firstLine="0"/>
        <w:jc w:val="center"/>
        <w:rPr>
          <w:b/>
          <w:szCs w:val="24"/>
        </w:rPr>
      </w:pPr>
    </w:p>
    <w:p w:rsidR="006F3370" w:rsidRPr="00034955" w:rsidRDefault="006F3370" w:rsidP="006F3370">
      <w:pPr>
        <w:pStyle w:val="a5"/>
        <w:ind w:left="5103" w:firstLine="0"/>
        <w:jc w:val="center"/>
        <w:rPr>
          <w:b/>
          <w:szCs w:val="24"/>
        </w:rPr>
      </w:pPr>
      <w:r>
        <w:rPr>
          <w:b/>
          <w:szCs w:val="24"/>
        </w:rPr>
        <w:t>УТВЕРЖДЕН</w:t>
      </w:r>
      <w:r w:rsidR="008A7970">
        <w:rPr>
          <w:b/>
          <w:szCs w:val="24"/>
        </w:rPr>
        <w:t>О</w:t>
      </w:r>
    </w:p>
    <w:p w:rsidR="006F3370" w:rsidRPr="001C5DC1" w:rsidRDefault="006F3370" w:rsidP="006F3370">
      <w:pPr>
        <w:pStyle w:val="a5"/>
        <w:ind w:left="5103" w:firstLine="0"/>
        <w:jc w:val="center"/>
        <w:rPr>
          <w:szCs w:val="24"/>
        </w:rPr>
      </w:pPr>
      <w:r w:rsidRPr="001C5DC1">
        <w:rPr>
          <w:szCs w:val="24"/>
        </w:rPr>
        <w:t>постановлени</w:t>
      </w:r>
      <w:r>
        <w:rPr>
          <w:szCs w:val="24"/>
        </w:rPr>
        <w:t>ем</w:t>
      </w:r>
    </w:p>
    <w:p w:rsidR="006F3370" w:rsidRDefault="006F3370" w:rsidP="006F3370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Краснояружской</w:t>
      </w:r>
      <w:r w:rsidRPr="00B53535">
        <w:rPr>
          <w:szCs w:val="24"/>
        </w:rPr>
        <w:t xml:space="preserve"> территориальной </w:t>
      </w:r>
    </w:p>
    <w:p w:rsidR="006F3370" w:rsidRPr="006644E4" w:rsidRDefault="006F3370" w:rsidP="006F3370">
      <w:pPr>
        <w:pStyle w:val="a5"/>
        <w:ind w:left="5103" w:firstLine="0"/>
        <w:jc w:val="center"/>
        <w:rPr>
          <w:szCs w:val="24"/>
        </w:rPr>
      </w:pPr>
      <w:r w:rsidRPr="00B53535">
        <w:rPr>
          <w:szCs w:val="24"/>
        </w:rPr>
        <w:t>избирательной комиссии</w:t>
      </w:r>
    </w:p>
    <w:p w:rsidR="006F3370" w:rsidRDefault="006F3370" w:rsidP="006F3370">
      <w:pPr>
        <w:pStyle w:val="a5"/>
        <w:ind w:left="5103" w:firstLine="0"/>
        <w:jc w:val="center"/>
        <w:rPr>
          <w:szCs w:val="24"/>
        </w:rPr>
      </w:pPr>
      <w:r w:rsidRPr="005C4AE7">
        <w:rPr>
          <w:szCs w:val="24"/>
        </w:rPr>
        <w:t xml:space="preserve">от </w:t>
      </w:r>
      <w:r>
        <w:rPr>
          <w:szCs w:val="24"/>
        </w:rPr>
        <w:t>18 мая 2023 года № 15/6</w:t>
      </w:r>
      <w:r w:rsidR="008A7970">
        <w:rPr>
          <w:szCs w:val="24"/>
        </w:rPr>
        <w:t>6</w:t>
      </w:r>
      <w:r>
        <w:rPr>
          <w:szCs w:val="24"/>
        </w:rPr>
        <w:t>-1</w:t>
      </w:r>
    </w:p>
    <w:p w:rsidR="008A7970" w:rsidRDefault="008A7970" w:rsidP="008A7970">
      <w:pPr>
        <w:ind w:right="-1"/>
        <w:contextualSpacing/>
        <w:jc w:val="center"/>
        <w:rPr>
          <w:b/>
          <w:sz w:val="28"/>
          <w:szCs w:val="28"/>
        </w:rPr>
      </w:pPr>
    </w:p>
    <w:p w:rsidR="008A7970" w:rsidRPr="00BA70B3" w:rsidRDefault="008A7970" w:rsidP="008A7970">
      <w:pPr>
        <w:ind w:right="-1"/>
        <w:contextualSpacing/>
        <w:jc w:val="center"/>
        <w:rPr>
          <w:b/>
          <w:sz w:val="28"/>
          <w:szCs w:val="28"/>
        </w:rPr>
      </w:pPr>
      <w:r w:rsidRPr="00BA70B3">
        <w:rPr>
          <w:b/>
          <w:sz w:val="28"/>
          <w:szCs w:val="28"/>
        </w:rPr>
        <w:t>ПОЛОЖЕНИЕ</w:t>
      </w:r>
    </w:p>
    <w:p w:rsidR="008A7970" w:rsidRPr="00BA70B3" w:rsidRDefault="008A7970" w:rsidP="008A7970">
      <w:pPr>
        <w:ind w:right="-1"/>
        <w:contextualSpacing/>
        <w:jc w:val="center"/>
        <w:rPr>
          <w:b/>
          <w:sz w:val="28"/>
          <w:szCs w:val="28"/>
        </w:rPr>
      </w:pPr>
      <w:r w:rsidRPr="00BA70B3">
        <w:rPr>
          <w:b/>
          <w:sz w:val="28"/>
          <w:szCs w:val="28"/>
        </w:rPr>
        <w:t xml:space="preserve">о Рабочей группе </w:t>
      </w:r>
      <w:r>
        <w:rPr>
          <w:b/>
          <w:sz w:val="28"/>
          <w:szCs w:val="28"/>
        </w:rPr>
        <w:t>Краснояружской территориальной избирательной комиссии</w:t>
      </w:r>
      <w:r w:rsidRPr="00BA70B3">
        <w:rPr>
          <w:b/>
          <w:sz w:val="28"/>
          <w:szCs w:val="28"/>
        </w:rPr>
        <w:t xml:space="preserve"> по приему и проверке избирательных документов, представляемых кандидатами, уполномоченными представителями избирательных объединений в </w:t>
      </w:r>
      <w:r>
        <w:rPr>
          <w:b/>
          <w:sz w:val="28"/>
          <w:szCs w:val="28"/>
        </w:rPr>
        <w:t xml:space="preserve">Краснояружскую территориальную избирательную комиссию при проведении </w:t>
      </w:r>
      <w:r w:rsidRPr="00BA70B3">
        <w:rPr>
          <w:b/>
          <w:sz w:val="28"/>
          <w:szCs w:val="28"/>
        </w:rPr>
        <w:t xml:space="preserve">выборов депутатов </w:t>
      </w:r>
      <w:bookmarkStart w:id="0" w:name="_Hlk517857748"/>
      <w:bookmarkStart w:id="1" w:name="_Hlk517857202"/>
      <w:r w:rsidRPr="00BA70B3">
        <w:rPr>
          <w:b/>
          <w:sz w:val="28"/>
          <w:szCs w:val="28"/>
        </w:rPr>
        <w:t xml:space="preserve">представительных органов </w:t>
      </w:r>
      <w:bookmarkEnd w:id="0"/>
      <w:r>
        <w:rPr>
          <w:b/>
          <w:sz w:val="28"/>
          <w:szCs w:val="28"/>
        </w:rPr>
        <w:t>городского, сельских поселений</w:t>
      </w:r>
      <w:r w:rsidRPr="00C43003">
        <w:rPr>
          <w:b/>
          <w:sz w:val="28"/>
          <w:szCs w:val="28"/>
        </w:rPr>
        <w:t xml:space="preserve"> Красн</w:t>
      </w:r>
      <w:r>
        <w:rPr>
          <w:b/>
          <w:sz w:val="28"/>
          <w:szCs w:val="28"/>
        </w:rPr>
        <w:t xml:space="preserve">ояружского </w:t>
      </w:r>
      <w:r w:rsidRPr="00C43003">
        <w:rPr>
          <w:b/>
          <w:sz w:val="28"/>
          <w:szCs w:val="28"/>
        </w:rPr>
        <w:t>района пятого созыва 10 сентября 2023 года</w:t>
      </w:r>
    </w:p>
    <w:bookmarkEnd w:id="1"/>
    <w:p w:rsidR="008A7970" w:rsidRPr="00BA70B3" w:rsidRDefault="008A7970" w:rsidP="008A7970">
      <w:pPr>
        <w:ind w:right="-1"/>
        <w:contextualSpacing/>
        <w:jc w:val="center"/>
        <w:rPr>
          <w:b/>
          <w:sz w:val="27"/>
          <w:szCs w:val="27"/>
        </w:rPr>
      </w:pPr>
    </w:p>
    <w:p w:rsidR="008A7970" w:rsidRDefault="008A7970" w:rsidP="008A7970">
      <w:pPr>
        <w:ind w:right="-1"/>
        <w:contextualSpacing/>
        <w:jc w:val="center"/>
        <w:rPr>
          <w:b/>
          <w:sz w:val="27"/>
          <w:szCs w:val="27"/>
        </w:rPr>
      </w:pPr>
      <w:r w:rsidRPr="00BA70B3">
        <w:rPr>
          <w:b/>
          <w:sz w:val="27"/>
          <w:szCs w:val="27"/>
        </w:rPr>
        <w:t>1. Общие положения</w:t>
      </w:r>
    </w:p>
    <w:p w:rsidR="008A7970" w:rsidRPr="00BA70B3" w:rsidRDefault="008A7970" w:rsidP="008A7970">
      <w:pPr>
        <w:ind w:right="-1"/>
        <w:contextualSpacing/>
        <w:jc w:val="center"/>
        <w:rPr>
          <w:b/>
          <w:bCs/>
          <w:sz w:val="27"/>
          <w:szCs w:val="27"/>
        </w:rPr>
      </w:pPr>
    </w:p>
    <w:p w:rsidR="008A7970" w:rsidRPr="00BA70B3" w:rsidRDefault="008A7970" w:rsidP="008A7970">
      <w:pPr>
        <w:ind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 xml:space="preserve">1.1. Рабочая группа по приему и проверке избирательных документов, представляемых кандидатами, уполномоченными представителями избирательных объединений в </w:t>
      </w:r>
      <w:r>
        <w:rPr>
          <w:sz w:val="28"/>
          <w:szCs w:val="28"/>
        </w:rPr>
        <w:t>Краснояружскую территориальную избирательную комиссию</w:t>
      </w:r>
      <w:r w:rsidRPr="00BA70B3">
        <w:rPr>
          <w:sz w:val="28"/>
          <w:szCs w:val="28"/>
        </w:rPr>
        <w:t xml:space="preserve"> при проведении выборов депутатов</w:t>
      </w:r>
      <w:r w:rsidRPr="00BA70B3">
        <w:t xml:space="preserve"> </w:t>
      </w:r>
      <w:r w:rsidRPr="00BA70B3">
        <w:rPr>
          <w:sz w:val="28"/>
          <w:szCs w:val="28"/>
        </w:rPr>
        <w:t>представительных органов</w:t>
      </w:r>
      <w:r>
        <w:rPr>
          <w:sz w:val="28"/>
          <w:szCs w:val="28"/>
        </w:rPr>
        <w:t xml:space="preserve"> городского,</w:t>
      </w:r>
      <w:r w:rsidRPr="00BA70B3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 xml:space="preserve">Краснояружского </w:t>
      </w:r>
      <w:r w:rsidRPr="00BA70B3">
        <w:rPr>
          <w:sz w:val="28"/>
          <w:szCs w:val="28"/>
        </w:rPr>
        <w:t xml:space="preserve">района (далее – Рабочая группа), формируется </w:t>
      </w:r>
      <w:r>
        <w:rPr>
          <w:sz w:val="28"/>
          <w:szCs w:val="28"/>
        </w:rPr>
        <w:t>Краснояружской территориальной избирательной комиссией.</w:t>
      </w:r>
    </w:p>
    <w:p w:rsidR="008A7970" w:rsidRPr="00BA70B3" w:rsidRDefault="008A7970" w:rsidP="008A797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>1.2. </w:t>
      </w:r>
      <w:proofErr w:type="gramStart"/>
      <w:r w:rsidRPr="00BA70B3">
        <w:rPr>
          <w:sz w:val="28"/>
          <w:szCs w:val="28"/>
        </w:rPr>
        <w:t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 (далее – Федеральный закон), «О персональных данных», «О Государственной автоматизированной системе Российской Федерации «Выборы», Избирательным кодексом Белгородской области (далее – Избирательный кодекс), постановлениями Центральной избирательной комиссии от 11 июня 2014 года №235/1486-6 «О Методических рекомендациях по вопросам, связанным с</w:t>
      </w:r>
      <w:proofErr w:type="gramEnd"/>
      <w:r w:rsidRPr="00BA70B3">
        <w:rPr>
          <w:sz w:val="28"/>
          <w:szCs w:val="28"/>
        </w:rPr>
        <w:t xml:space="preserve"> </w:t>
      </w:r>
      <w:proofErr w:type="gramStart"/>
      <w:r w:rsidRPr="00BA70B3">
        <w:rPr>
          <w:sz w:val="28"/>
          <w:szCs w:val="28"/>
        </w:rPr>
        <w:t>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от 27 марта 2013 года №168/1222-6 «О Методических рекомендациях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</w:t>
      </w:r>
      <w:proofErr w:type="gramEnd"/>
      <w:r w:rsidRPr="00BA70B3">
        <w:rPr>
          <w:sz w:val="28"/>
          <w:szCs w:val="28"/>
        </w:rPr>
        <w:t xml:space="preserve"> </w:t>
      </w:r>
      <w:proofErr w:type="gramStart"/>
      <w:r w:rsidRPr="00BA70B3">
        <w:rPr>
          <w:sz w:val="28"/>
          <w:szCs w:val="28"/>
        </w:rPr>
        <w:t xml:space="preserve">и (или) избранных на муниципальных выборах глав муниципальных образований» постановлением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BA70B3">
        <w:rPr>
          <w:sz w:val="28"/>
          <w:szCs w:val="28"/>
        </w:rPr>
        <w:t xml:space="preserve"> от </w:t>
      </w:r>
      <w:r>
        <w:rPr>
          <w:sz w:val="28"/>
          <w:szCs w:val="28"/>
        </w:rPr>
        <w:t>18 мая</w:t>
      </w:r>
      <w:r w:rsidRPr="00FC71E9">
        <w:rPr>
          <w:sz w:val="28"/>
          <w:szCs w:val="28"/>
        </w:rPr>
        <w:t xml:space="preserve"> 2023 года</w:t>
      </w:r>
      <w:r w:rsidRPr="00FC71E9">
        <w:rPr>
          <w:sz w:val="28"/>
          <w:szCs w:val="28"/>
        </w:rPr>
        <w:tab/>
        <w:t>№1</w:t>
      </w:r>
      <w:r>
        <w:rPr>
          <w:sz w:val="28"/>
          <w:szCs w:val="28"/>
        </w:rPr>
        <w:t>5</w:t>
      </w:r>
      <w:r w:rsidRPr="00FC71E9">
        <w:rPr>
          <w:sz w:val="28"/>
          <w:szCs w:val="28"/>
        </w:rPr>
        <w:t>/</w:t>
      </w:r>
      <w:r>
        <w:rPr>
          <w:sz w:val="28"/>
          <w:szCs w:val="28"/>
        </w:rPr>
        <w:t>64</w:t>
      </w:r>
      <w:r w:rsidRPr="00FC71E9">
        <w:rPr>
          <w:sz w:val="28"/>
          <w:szCs w:val="28"/>
        </w:rPr>
        <w:t xml:space="preserve">-1 «Об утверждении перечня и форм документов, представляемых избирательными объединениями и кандидатами </w:t>
      </w:r>
      <w:r w:rsidRPr="00FC71E9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Краснояружскую </w:t>
      </w:r>
      <w:r w:rsidRPr="00FC71E9">
        <w:rPr>
          <w:sz w:val="28"/>
          <w:szCs w:val="28"/>
        </w:rPr>
        <w:t>территориальную избирательную комиссию при проведении выборов в п</w:t>
      </w:r>
      <w:r>
        <w:rPr>
          <w:sz w:val="28"/>
          <w:szCs w:val="28"/>
        </w:rPr>
        <w:t xml:space="preserve">редставительные органы </w:t>
      </w:r>
      <w:r w:rsidRPr="00FC71E9">
        <w:rPr>
          <w:sz w:val="28"/>
          <w:szCs w:val="28"/>
        </w:rPr>
        <w:t>городского</w:t>
      </w:r>
      <w:r>
        <w:rPr>
          <w:sz w:val="28"/>
          <w:szCs w:val="28"/>
        </w:rPr>
        <w:t>,</w:t>
      </w:r>
      <w:r w:rsidRPr="00FC71E9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 xml:space="preserve">Краснояружского района </w:t>
      </w:r>
      <w:r w:rsidRPr="00FC71E9">
        <w:rPr>
          <w:sz w:val="28"/>
          <w:szCs w:val="28"/>
        </w:rPr>
        <w:t>10 сентября 2023 года</w:t>
      </w:r>
      <w:r>
        <w:rPr>
          <w:sz w:val="28"/>
          <w:szCs w:val="28"/>
        </w:rPr>
        <w:t>»</w:t>
      </w:r>
      <w:r w:rsidRPr="00BA70B3">
        <w:rPr>
          <w:sz w:val="28"/>
          <w:szCs w:val="28"/>
        </w:rPr>
        <w:t xml:space="preserve">, иными постановлениями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BA70B3">
        <w:rPr>
          <w:sz w:val="28"/>
          <w:szCs w:val="28"/>
        </w:rPr>
        <w:t>, а также</w:t>
      </w:r>
      <w:proofErr w:type="gramEnd"/>
      <w:r w:rsidRPr="00BA70B3">
        <w:rPr>
          <w:sz w:val="28"/>
          <w:szCs w:val="28"/>
        </w:rPr>
        <w:t xml:space="preserve"> распоряжениями председателя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BA70B3">
        <w:rPr>
          <w:sz w:val="28"/>
          <w:szCs w:val="28"/>
        </w:rPr>
        <w:t>.</w:t>
      </w:r>
    </w:p>
    <w:p w:rsidR="008A7970" w:rsidRPr="00BA70B3" w:rsidRDefault="008A7970" w:rsidP="008A7970">
      <w:pPr>
        <w:ind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«Выборы»).</w:t>
      </w:r>
    </w:p>
    <w:p w:rsidR="008A7970" w:rsidRPr="00BA70B3" w:rsidRDefault="008A7970" w:rsidP="008A7970">
      <w:pPr>
        <w:ind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>1.4. </w:t>
      </w:r>
      <w:proofErr w:type="gramStart"/>
      <w:r w:rsidRPr="00BA70B3">
        <w:rPr>
          <w:sz w:val="28"/>
          <w:szCs w:val="28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</w:t>
      </w:r>
      <w:proofErr w:type="gramEnd"/>
      <w:r w:rsidRPr="00BA70B3">
        <w:rPr>
          <w:sz w:val="28"/>
          <w:szCs w:val="28"/>
        </w:rPr>
        <w:t xml:space="preserve"> данных, персональными (конфиденциальными) данными об избирателях, кандидатах, иных участниках избирательного процесса.</w:t>
      </w:r>
    </w:p>
    <w:p w:rsidR="008A7970" w:rsidRPr="00BA70B3" w:rsidRDefault="008A7970" w:rsidP="008A7970">
      <w:pPr>
        <w:ind w:firstLine="851"/>
        <w:contextualSpacing/>
        <w:jc w:val="both"/>
        <w:rPr>
          <w:b/>
          <w:i/>
          <w:sz w:val="28"/>
          <w:szCs w:val="28"/>
        </w:rPr>
      </w:pPr>
      <w:r w:rsidRPr="00BA70B3">
        <w:rPr>
          <w:sz w:val="28"/>
          <w:szCs w:val="28"/>
        </w:rPr>
        <w:t xml:space="preserve">1.5. Рабочая группа организует работу по приему и проверке избирательных документов, представляемых кандидатами, уполномоченными представителями избирательных объединений в </w:t>
      </w:r>
      <w:r>
        <w:rPr>
          <w:sz w:val="28"/>
          <w:szCs w:val="28"/>
        </w:rPr>
        <w:t>Краснояружскую территориальную избирательную комиссию</w:t>
      </w:r>
      <w:r w:rsidRPr="00BA70B3">
        <w:rPr>
          <w:sz w:val="28"/>
          <w:szCs w:val="28"/>
        </w:rPr>
        <w:t>.</w:t>
      </w:r>
    </w:p>
    <w:p w:rsidR="008A7970" w:rsidRPr="00BA70B3" w:rsidRDefault="008A7970" w:rsidP="008A7970">
      <w:pPr>
        <w:ind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 xml:space="preserve">1.6. Рабочая группа готовит и вносит на рассмотрение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BA70B3">
        <w:rPr>
          <w:sz w:val="28"/>
          <w:szCs w:val="28"/>
        </w:rPr>
        <w:t xml:space="preserve"> проекты следующих постановлений:</w:t>
      </w:r>
    </w:p>
    <w:p w:rsidR="008A7970" w:rsidRPr="00BA70B3" w:rsidRDefault="008A7970" w:rsidP="008A7970">
      <w:pPr>
        <w:ind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 xml:space="preserve">о </w:t>
      </w:r>
      <w:proofErr w:type="gramStart"/>
      <w:r w:rsidRPr="00BA70B3">
        <w:rPr>
          <w:sz w:val="28"/>
          <w:szCs w:val="28"/>
        </w:rPr>
        <w:t>заверении списков</w:t>
      </w:r>
      <w:proofErr w:type="gramEnd"/>
      <w:r w:rsidRPr="00BA70B3">
        <w:rPr>
          <w:sz w:val="28"/>
          <w:szCs w:val="28"/>
        </w:rPr>
        <w:t xml:space="preserve"> кандидатов в депутаты представительных органов </w:t>
      </w:r>
      <w:r w:rsidR="00197F30">
        <w:rPr>
          <w:sz w:val="28"/>
          <w:szCs w:val="28"/>
        </w:rPr>
        <w:t xml:space="preserve">городского, </w:t>
      </w:r>
      <w:r w:rsidRPr="00BA70B3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>Краснояружского</w:t>
      </w:r>
      <w:r w:rsidRPr="00BA70B3">
        <w:rPr>
          <w:sz w:val="28"/>
          <w:szCs w:val="28"/>
        </w:rPr>
        <w:t xml:space="preserve"> района, либо об отказе в заверении указанных списков;</w:t>
      </w:r>
    </w:p>
    <w:p w:rsidR="008A7970" w:rsidRPr="00221B1D" w:rsidRDefault="008A7970" w:rsidP="008A7970">
      <w:pPr>
        <w:ind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>о регистрации уполномоченных представителей кандидатов по финансовым вопросам;</w:t>
      </w:r>
    </w:p>
    <w:p w:rsidR="008A7970" w:rsidRPr="00BA70B3" w:rsidRDefault="008A7970" w:rsidP="008A7970">
      <w:pPr>
        <w:ind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>о регистрации доверенных лиц кандидатов, избирательных объединений;</w:t>
      </w:r>
    </w:p>
    <w:p w:rsidR="008A7970" w:rsidRPr="00BA70B3" w:rsidRDefault="008A7970" w:rsidP="008A7970">
      <w:pPr>
        <w:ind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 xml:space="preserve">об исключении кандидата из списка кандидатов, выдвинутых по </w:t>
      </w:r>
      <w:proofErr w:type="spellStart"/>
      <w:r w:rsidRPr="00BA70B3">
        <w:rPr>
          <w:sz w:val="28"/>
          <w:szCs w:val="28"/>
        </w:rPr>
        <w:t>многомандатному</w:t>
      </w:r>
      <w:proofErr w:type="spellEnd"/>
      <w:r w:rsidRPr="00BA70B3">
        <w:rPr>
          <w:sz w:val="28"/>
          <w:szCs w:val="28"/>
        </w:rPr>
        <w:t xml:space="preserve"> избирательному округу, по основаниям, установленным Избирательным кодексом, на основании личных письменных заявлений или решения уполномоченного органа избирательного объединения;</w:t>
      </w:r>
    </w:p>
    <w:p w:rsidR="004928B0" w:rsidRDefault="008A7970" w:rsidP="008A7970">
      <w:pPr>
        <w:ind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>об аннулировании регистрации уполномоченных представителей кандидата, избирательного объединения, доверенных лиц кандидата, избирательного объединения в случае их отзыва кандидатом, избирательным объединением или на основании личных письменных заявлений</w:t>
      </w:r>
      <w:r w:rsidR="004928B0">
        <w:rPr>
          <w:sz w:val="28"/>
          <w:szCs w:val="28"/>
        </w:rPr>
        <w:t>;</w:t>
      </w:r>
    </w:p>
    <w:p w:rsidR="008A7970" w:rsidRPr="00BA70B3" w:rsidRDefault="004928B0" w:rsidP="004928B0">
      <w:pPr>
        <w:ind w:firstLine="851"/>
        <w:contextualSpacing/>
        <w:jc w:val="both"/>
        <w:rPr>
          <w:sz w:val="28"/>
          <w:szCs w:val="28"/>
        </w:rPr>
      </w:pPr>
      <w:r w:rsidRPr="004928B0">
        <w:rPr>
          <w:sz w:val="28"/>
          <w:szCs w:val="28"/>
        </w:rPr>
        <w:lastRenderedPageBreak/>
        <w:t xml:space="preserve">по другим вопросам, связанным с избирательными действиями, </w:t>
      </w:r>
      <w:r>
        <w:rPr>
          <w:sz w:val="28"/>
          <w:szCs w:val="28"/>
        </w:rPr>
        <w:t>касающими</w:t>
      </w:r>
      <w:r w:rsidRPr="004928B0">
        <w:rPr>
          <w:sz w:val="28"/>
          <w:szCs w:val="28"/>
        </w:rPr>
        <w:t>ся порядка выдвижения и регистрации кандидатов, списка кандидатов</w:t>
      </w:r>
      <w:r w:rsidR="008A7970" w:rsidRPr="00BA70B3">
        <w:rPr>
          <w:sz w:val="28"/>
          <w:szCs w:val="28"/>
        </w:rPr>
        <w:t>.</w:t>
      </w:r>
    </w:p>
    <w:p w:rsidR="008A7970" w:rsidRPr="00BA70B3" w:rsidRDefault="008A7970" w:rsidP="008A7970">
      <w:pPr>
        <w:ind w:firstLine="709"/>
        <w:contextualSpacing/>
        <w:jc w:val="both"/>
        <w:rPr>
          <w:sz w:val="28"/>
          <w:szCs w:val="28"/>
        </w:rPr>
      </w:pPr>
    </w:p>
    <w:p w:rsidR="008A7970" w:rsidRDefault="008A7970" w:rsidP="008A7970">
      <w:pPr>
        <w:ind w:right="-1"/>
        <w:contextualSpacing/>
        <w:jc w:val="center"/>
        <w:rPr>
          <w:b/>
          <w:sz w:val="28"/>
          <w:szCs w:val="28"/>
        </w:rPr>
      </w:pPr>
      <w:r w:rsidRPr="00BA70B3">
        <w:rPr>
          <w:b/>
          <w:sz w:val="28"/>
          <w:szCs w:val="28"/>
        </w:rPr>
        <w:t>2. Задачи и функции Рабочей группы</w:t>
      </w:r>
    </w:p>
    <w:p w:rsidR="008A7970" w:rsidRPr="00BA70B3" w:rsidRDefault="008A7970" w:rsidP="008A7970">
      <w:pPr>
        <w:ind w:right="-1"/>
        <w:contextualSpacing/>
        <w:jc w:val="center"/>
        <w:rPr>
          <w:b/>
          <w:sz w:val="28"/>
          <w:szCs w:val="28"/>
        </w:rPr>
      </w:pPr>
    </w:p>
    <w:p w:rsidR="008A7970" w:rsidRPr="00BA70B3" w:rsidRDefault="008A7970" w:rsidP="008A7970">
      <w:pPr>
        <w:ind w:right="-1"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 xml:space="preserve">2.1. Задачами Рабочей группы являются: </w:t>
      </w:r>
    </w:p>
    <w:p w:rsidR="008A7970" w:rsidRPr="00BA70B3" w:rsidRDefault="008A7970" w:rsidP="008A7970">
      <w:pPr>
        <w:ind w:right="-1"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 xml:space="preserve">прием документов, представленных кандидатами, уполномоченными представителями избирательных объединений в </w:t>
      </w:r>
      <w:r>
        <w:rPr>
          <w:sz w:val="28"/>
          <w:szCs w:val="28"/>
        </w:rPr>
        <w:t>Краснояружскую территориальную избирательную комиссию</w:t>
      </w:r>
      <w:r w:rsidRPr="00BA70B3">
        <w:rPr>
          <w:sz w:val="28"/>
          <w:szCs w:val="28"/>
        </w:rPr>
        <w:t xml:space="preserve">, проверка их соответствия требованиям Избирательного кодекса Белгородской области; </w:t>
      </w:r>
    </w:p>
    <w:p w:rsidR="008A7970" w:rsidRPr="00BA70B3" w:rsidRDefault="008A7970" w:rsidP="008A7970">
      <w:pPr>
        <w:ind w:right="-1"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 xml:space="preserve">подготовка в сроки, установленные Избирательным кодексом Белгородской области, проектов постановлений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BA70B3">
        <w:rPr>
          <w:sz w:val="28"/>
          <w:szCs w:val="28"/>
        </w:rPr>
        <w:t>, указанных в пункте 1.6 настоящего Положения.</w:t>
      </w:r>
    </w:p>
    <w:p w:rsidR="008A7970" w:rsidRPr="00BA70B3" w:rsidRDefault="008A7970" w:rsidP="008A7970">
      <w:pPr>
        <w:ind w:right="-1"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>2.2.</w:t>
      </w:r>
      <w:r w:rsidRPr="00BA70B3">
        <w:rPr>
          <w:sz w:val="28"/>
          <w:szCs w:val="28"/>
          <w:lang w:val="en-US"/>
        </w:rPr>
        <w:t> </w:t>
      </w:r>
      <w:r w:rsidRPr="00BA70B3">
        <w:rPr>
          <w:sz w:val="28"/>
          <w:szCs w:val="28"/>
        </w:rPr>
        <w:t>Для решения задач, указанных в пункте 2.1 настоящего Положения, Рабочая группа:</w:t>
      </w:r>
    </w:p>
    <w:p w:rsidR="008A7970" w:rsidRPr="00BA70B3" w:rsidRDefault="008A7970" w:rsidP="008A7970">
      <w:pPr>
        <w:ind w:right="-1"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 xml:space="preserve">принимает представляемые в </w:t>
      </w:r>
      <w:r>
        <w:rPr>
          <w:sz w:val="28"/>
          <w:szCs w:val="28"/>
        </w:rPr>
        <w:t>Краснояружскую территориальную избирательную комиссию</w:t>
      </w:r>
      <w:r w:rsidRPr="00BA70B3">
        <w:rPr>
          <w:sz w:val="28"/>
          <w:szCs w:val="28"/>
        </w:rPr>
        <w:t xml:space="preserve"> документы о выдвижении кандидатов, списков кандидатов по </w:t>
      </w:r>
      <w:proofErr w:type="spellStart"/>
      <w:r w:rsidRPr="00BA70B3">
        <w:rPr>
          <w:sz w:val="28"/>
          <w:szCs w:val="28"/>
        </w:rPr>
        <w:t>многомандатным</w:t>
      </w:r>
      <w:proofErr w:type="spellEnd"/>
      <w:r w:rsidRPr="00BA70B3">
        <w:rPr>
          <w:sz w:val="28"/>
          <w:szCs w:val="28"/>
        </w:rPr>
        <w:t xml:space="preserve"> избирательным округам и выдает кандидату, уполномоченному представителю избирательного объединения письменное подтверждение получения документов в день их поступления;</w:t>
      </w:r>
    </w:p>
    <w:p w:rsidR="008A7970" w:rsidRPr="00BA70B3" w:rsidRDefault="008A7970" w:rsidP="008A7970">
      <w:pPr>
        <w:ind w:right="-1"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 xml:space="preserve">выдает кандидату письменное извещение о необходимом для регистрации кандидата количестве подписей избирателей и предельном количестве подписей избирателей, представляемых в </w:t>
      </w:r>
      <w:r>
        <w:rPr>
          <w:sz w:val="28"/>
          <w:szCs w:val="28"/>
        </w:rPr>
        <w:t>Краснояружскую территориальную избирательную комиссию</w:t>
      </w:r>
      <w:r w:rsidRPr="00BA70B3">
        <w:rPr>
          <w:sz w:val="28"/>
          <w:szCs w:val="28"/>
        </w:rPr>
        <w:t>;</w:t>
      </w:r>
    </w:p>
    <w:p w:rsidR="008A7970" w:rsidRPr="00BA70B3" w:rsidRDefault="008A7970" w:rsidP="008A7970">
      <w:pPr>
        <w:ind w:right="-1"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>проверяет наличие документов, представленных в соответствии с требованиями Федерального закона, Избирательного кодекса на бумажном носителе и в машиночитаемом виде, полноту и достоверность сведений, содержащихся в представленных документах;</w:t>
      </w:r>
    </w:p>
    <w:p w:rsidR="008A7970" w:rsidRPr="00BA70B3" w:rsidRDefault="008A7970" w:rsidP="008A7970">
      <w:pPr>
        <w:ind w:right="-1"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>извещает кандидата, уполномоченного представителя избирательного объединения о выявленных недостатках в представленных документах в ходе их приема и проверки;</w:t>
      </w:r>
    </w:p>
    <w:p w:rsidR="008A7970" w:rsidRPr="00BA70B3" w:rsidRDefault="008A7970" w:rsidP="008A7970">
      <w:pPr>
        <w:ind w:right="-1"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 xml:space="preserve">готовит проекты постановлений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BA70B3">
        <w:rPr>
          <w:sz w:val="28"/>
          <w:szCs w:val="28"/>
        </w:rPr>
        <w:t xml:space="preserve"> о </w:t>
      </w:r>
      <w:proofErr w:type="gramStart"/>
      <w:r w:rsidRPr="00BA70B3">
        <w:rPr>
          <w:sz w:val="28"/>
          <w:szCs w:val="28"/>
        </w:rPr>
        <w:t>заверении списка</w:t>
      </w:r>
      <w:proofErr w:type="gramEnd"/>
      <w:r w:rsidRPr="00BA70B3">
        <w:rPr>
          <w:sz w:val="28"/>
          <w:szCs w:val="28"/>
        </w:rPr>
        <w:t xml:space="preserve"> кандидатов по </w:t>
      </w:r>
      <w:proofErr w:type="spellStart"/>
      <w:r w:rsidRPr="00BA70B3">
        <w:rPr>
          <w:sz w:val="28"/>
          <w:szCs w:val="28"/>
        </w:rPr>
        <w:t>многомандатным</w:t>
      </w:r>
      <w:proofErr w:type="spellEnd"/>
      <w:r w:rsidRPr="00BA70B3">
        <w:rPr>
          <w:sz w:val="28"/>
          <w:szCs w:val="28"/>
        </w:rPr>
        <w:t xml:space="preserve"> избирательным округам, либо об отказе в таком заверении;</w:t>
      </w:r>
    </w:p>
    <w:p w:rsidR="008A7970" w:rsidRPr="00BA70B3" w:rsidRDefault="008A7970" w:rsidP="008A7970">
      <w:pPr>
        <w:ind w:right="-1"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>принимает от кандидатов, уполномоченных представителей избирательных объединений подписные листы с подписями избирателей в поддержку выдвижения кандидатов и выдает кандидату, уполномоченному представителю избирательного объединения письменное подтверждение о приеме подписных листов и иных документов, представленных для регистрации кандидатов;</w:t>
      </w:r>
    </w:p>
    <w:p w:rsidR="008A7970" w:rsidRPr="00BA70B3" w:rsidRDefault="008A7970" w:rsidP="008A7970">
      <w:pPr>
        <w:ind w:right="-1"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 xml:space="preserve">проводит процедуру случайной выборки подписных листов для проверки </w:t>
      </w:r>
      <w:proofErr w:type="gramStart"/>
      <w:r w:rsidRPr="00BA70B3">
        <w:rPr>
          <w:sz w:val="28"/>
          <w:szCs w:val="28"/>
        </w:rPr>
        <w:t>соблюдения порядка сбора подписей избирателей</w:t>
      </w:r>
      <w:proofErr w:type="gramEnd"/>
      <w:r w:rsidRPr="00BA70B3">
        <w:rPr>
          <w:sz w:val="28"/>
          <w:szCs w:val="28"/>
        </w:rPr>
        <w:t xml:space="preserve"> и оформления подписных листов, достоверности содержащихся в подписных листах </w:t>
      </w:r>
      <w:r w:rsidRPr="00BA70B3">
        <w:rPr>
          <w:sz w:val="28"/>
          <w:szCs w:val="28"/>
        </w:rPr>
        <w:lastRenderedPageBreak/>
        <w:t>сведений об избирателях и их подписей, выдает протокол случайной выборки кандидату, уполномоченному представителю избирательного объединения;</w:t>
      </w:r>
    </w:p>
    <w:p w:rsidR="008A7970" w:rsidRPr="009147F9" w:rsidRDefault="008A7970" w:rsidP="008A7970">
      <w:pPr>
        <w:ind w:right="-1" w:firstLine="851"/>
        <w:contextualSpacing/>
        <w:jc w:val="both"/>
        <w:rPr>
          <w:sz w:val="28"/>
          <w:szCs w:val="28"/>
        </w:rPr>
      </w:pPr>
      <w:r w:rsidRPr="00BA70B3">
        <w:rPr>
          <w:sz w:val="28"/>
          <w:szCs w:val="28"/>
        </w:rPr>
        <w:t>проверяет соблюдение порядка сбора подписей избирателей 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 и составляет итоговый протокол проверки</w:t>
      </w:r>
      <w:r w:rsidRPr="009147F9">
        <w:rPr>
          <w:sz w:val="28"/>
          <w:szCs w:val="28"/>
        </w:rPr>
        <w:t xml:space="preserve"> подписных листов;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 xml:space="preserve">передает кандидату, уполномоченному представителю избирательного объединения копию итогового протокола проверки подписных листов не позднее, чем за двое суток до заседания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9147F9">
        <w:rPr>
          <w:sz w:val="28"/>
          <w:szCs w:val="28"/>
        </w:rPr>
        <w:t>, на котором должен рассматриваться вопрос о регистрации кандидата;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 xml:space="preserve">готовит документы для извещения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9147F9">
        <w:rPr>
          <w:sz w:val="28"/>
          <w:szCs w:val="28"/>
        </w:rPr>
        <w:t xml:space="preserve"> кандидата, избирательного объединения при выявлении неполноты сведений о кандидатах или несоблюдении требований Федерального закона, Избирательного кодекса к оформлению документов, представленных в избирательную комиссию, а также отсутствия необходимых документов;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принимает документы, необходимые для регистрации уполномоченных представителей кандидатов по финансовым вопросам, доверенных лиц кандидатов, избирательных объединений;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принимает первый финансовый отчет кандидата;</w:t>
      </w:r>
    </w:p>
    <w:p w:rsidR="008A7970" w:rsidRPr="009147F9" w:rsidRDefault="008A7970" w:rsidP="008A7970">
      <w:pPr>
        <w:pStyle w:val="31"/>
        <w:ind w:right="-1" w:firstLine="851"/>
        <w:rPr>
          <w:szCs w:val="28"/>
        </w:rPr>
      </w:pPr>
      <w:r w:rsidRPr="009147F9">
        <w:rPr>
          <w:szCs w:val="28"/>
        </w:rPr>
        <w:t xml:space="preserve">принимает документы, необходимые для выдачи удостоверений зарегистрированным кандидатам, доверенным лицам кандидатов, избирательных объединений, уполномоченным представителям кандидатов по финансовым вопросам, а также зарегистрированным кандидатам, избранным депутатами </w:t>
      </w:r>
      <w:r w:rsidRPr="00AA2971">
        <w:rPr>
          <w:rFonts w:ascii="Times New Roman CYR" w:hAnsi="Times New Roman CYR"/>
        </w:rPr>
        <w:t xml:space="preserve">представительных органов сельских поселений </w:t>
      </w:r>
      <w:r>
        <w:rPr>
          <w:rFonts w:ascii="Times New Roman CYR" w:hAnsi="Times New Roman CYR"/>
        </w:rPr>
        <w:t>Краснояружского</w:t>
      </w:r>
      <w:r w:rsidRPr="00AA2971">
        <w:rPr>
          <w:rFonts w:ascii="Times New Roman CYR" w:hAnsi="Times New Roman CYR"/>
        </w:rPr>
        <w:t xml:space="preserve"> района</w:t>
      </w:r>
      <w:r w:rsidRPr="009147F9">
        <w:rPr>
          <w:szCs w:val="28"/>
        </w:rPr>
        <w:t>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готовит документы по выбытию кандидатов по основаниям, указанным в статье 76 Федерального закона, статье 47 Избирательного кодекса;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 xml:space="preserve">готовит материалы, необходимые в случае обжалования постановлений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9147F9">
        <w:rPr>
          <w:sz w:val="28"/>
          <w:szCs w:val="28"/>
        </w:rPr>
        <w:t xml:space="preserve"> об отказе в </w:t>
      </w:r>
      <w:proofErr w:type="gramStart"/>
      <w:r w:rsidRPr="009147F9">
        <w:rPr>
          <w:sz w:val="28"/>
          <w:szCs w:val="28"/>
        </w:rPr>
        <w:t>заверении списков</w:t>
      </w:r>
      <w:proofErr w:type="gramEnd"/>
      <w:r w:rsidRPr="009147F9">
        <w:rPr>
          <w:sz w:val="28"/>
          <w:szCs w:val="28"/>
        </w:rPr>
        <w:t xml:space="preserve"> кандидатов, о регистрации либо об отказе в регистрации кандидатов;</w:t>
      </w:r>
    </w:p>
    <w:p w:rsidR="008A7970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готовит документы для аннулирования регистрации уполномоченных представителей кандидатов по финансовым вопросам, доверенных лиц кандидата, избирательного объединения в случае их отзыва или на основании личных письменных заявлений;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 xml:space="preserve">готовит проекты постановлений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9147F9">
        <w:rPr>
          <w:sz w:val="28"/>
          <w:szCs w:val="28"/>
        </w:rPr>
        <w:t xml:space="preserve"> по направлениям деятельности Рабочей группы;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</w:p>
    <w:p w:rsidR="008A7970" w:rsidRDefault="008A7970" w:rsidP="008A7970">
      <w:pPr>
        <w:ind w:right="-1"/>
        <w:jc w:val="center"/>
        <w:rPr>
          <w:b/>
          <w:sz w:val="28"/>
          <w:szCs w:val="28"/>
        </w:rPr>
      </w:pPr>
      <w:r w:rsidRPr="009147F9">
        <w:rPr>
          <w:b/>
          <w:sz w:val="28"/>
          <w:szCs w:val="28"/>
        </w:rPr>
        <w:t>3. Состав, структура и</w:t>
      </w:r>
      <w:r>
        <w:rPr>
          <w:b/>
          <w:sz w:val="28"/>
          <w:szCs w:val="28"/>
        </w:rPr>
        <w:t xml:space="preserve"> организация </w:t>
      </w:r>
      <w:r w:rsidRPr="009147F9">
        <w:rPr>
          <w:b/>
          <w:sz w:val="28"/>
          <w:szCs w:val="28"/>
        </w:rPr>
        <w:t>деятельности Рабочей группы</w:t>
      </w:r>
    </w:p>
    <w:p w:rsidR="008A7970" w:rsidRPr="009147F9" w:rsidRDefault="008A7970" w:rsidP="008A7970">
      <w:pPr>
        <w:ind w:right="-1" w:firstLine="851"/>
        <w:jc w:val="center"/>
        <w:rPr>
          <w:b/>
          <w:sz w:val="28"/>
          <w:szCs w:val="28"/>
        </w:rPr>
      </w:pP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3.1. В состав Рабочей группы входят: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lastRenderedPageBreak/>
        <w:t>руководитель Рабочей группы –</w:t>
      </w:r>
      <w:r>
        <w:rPr>
          <w:sz w:val="28"/>
          <w:szCs w:val="28"/>
        </w:rPr>
        <w:t xml:space="preserve"> заместитель председателя Краснояружской территориальной избирательной комиссии</w:t>
      </w:r>
      <w:r w:rsidRPr="009147F9">
        <w:rPr>
          <w:sz w:val="28"/>
          <w:szCs w:val="28"/>
        </w:rPr>
        <w:t>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9147F9">
        <w:rPr>
          <w:sz w:val="28"/>
          <w:szCs w:val="28"/>
        </w:rPr>
        <w:t xml:space="preserve"> руководителя Рабочей группы</w:t>
      </w:r>
      <w:r w:rsidR="007A6031">
        <w:rPr>
          <w:sz w:val="28"/>
          <w:szCs w:val="28"/>
        </w:rPr>
        <w:t xml:space="preserve">, </w:t>
      </w:r>
      <w:r w:rsidRPr="009147F9">
        <w:rPr>
          <w:sz w:val="28"/>
          <w:szCs w:val="28"/>
        </w:rPr>
        <w:t>секретарь, члены Рабочей группы –</w:t>
      </w:r>
      <w:r w:rsidR="007A6031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Краснояружской территориальной избирательной комиссии,</w:t>
      </w:r>
      <w:r w:rsidR="007A6031">
        <w:rPr>
          <w:sz w:val="28"/>
          <w:szCs w:val="28"/>
        </w:rPr>
        <w:t xml:space="preserve"> системный администратор Краснояружской территориальной комиссии,</w:t>
      </w:r>
      <w:r>
        <w:rPr>
          <w:sz w:val="28"/>
          <w:szCs w:val="28"/>
        </w:rPr>
        <w:t xml:space="preserve"> </w:t>
      </w:r>
      <w:r w:rsidRPr="009147F9">
        <w:rPr>
          <w:sz w:val="28"/>
          <w:szCs w:val="28"/>
        </w:rPr>
        <w:t>привлеченные специалисты.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 xml:space="preserve">Состав Рабочей группы утверждается постановлением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9147F9">
        <w:rPr>
          <w:sz w:val="28"/>
          <w:szCs w:val="28"/>
        </w:rPr>
        <w:t>.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3.2. Для выполнения задач Рабочей группы привлекаются: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7F9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Краснояружской территориальной избирательной комиссии;</w:t>
      </w:r>
      <w:r w:rsidRPr="00914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DA3">
        <w:rPr>
          <w:sz w:val="28"/>
          <w:szCs w:val="28"/>
        </w:rPr>
        <w:t>специалисты органов внутренних дел Российской Федерации,</w:t>
      </w:r>
      <w:r>
        <w:rPr>
          <w:sz w:val="28"/>
          <w:szCs w:val="28"/>
        </w:rPr>
        <w:t xml:space="preserve"> </w:t>
      </w:r>
      <w:r w:rsidRPr="00B80DA3">
        <w:rPr>
          <w:sz w:val="28"/>
          <w:szCs w:val="28"/>
        </w:rPr>
        <w:t>учреждений юстиции, военных комиссариатов, а также иных</w:t>
      </w:r>
      <w:r>
        <w:rPr>
          <w:sz w:val="28"/>
          <w:szCs w:val="28"/>
        </w:rPr>
        <w:t xml:space="preserve"> </w:t>
      </w:r>
      <w:r w:rsidRPr="00B80DA3">
        <w:rPr>
          <w:sz w:val="28"/>
          <w:szCs w:val="28"/>
        </w:rPr>
        <w:t>государственных органов</w:t>
      </w:r>
      <w:r w:rsidR="007A603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147F9">
        <w:rPr>
          <w:sz w:val="28"/>
          <w:szCs w:val="28"/>
        </w:rPr>
        <w:t>внештатные работники – на основании гражданско-правовых договоров.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3.3. Рабоч</w:t>
      </w:r>
      <w:r>
        <w:rPr>
          <w:sz w:val="28"/>
          <w:szCs w:val="28"/>
        </w:rPr>
        <w:t xml:space="preserve">ая </w:t>
      </w:r>
      <w:r w:rsidRPr="009147F9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осуществляет</w:t>
      </w:r>
      <w:r w:rsidRPr="009147F9">
        <w:rPr>
          <w:sz w:val="28"/>
          <w:szCs w:val="28"/>
        </w:rPr>
        <w:t>: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7F9">
        <w:rPr>
          <w:sz w:val="28"/>
          <w:szCs w:val="28"/>
        </w:rPr>
        <w:t>прием и проверк</w:t>
      </w:r>
      <w:r>
        <w:rPr>
          <w:sz w:val="28"/>
          <w:szCs w:val="28"/>
        </w:rPr>
        <w:t>у</w:t>
      </w:r>
      <w:r w:rsidRPr="009147F9">
        <w:rPr>
          <w:sz w:val="28"/>
          <w:szCs w:val="28"/>
        </w:rPr>
        <w:t xml:space="preserve"> избирательных документов</w:t>
      </w:r>
      <w:r>
        <w:rPr>
          <w:sz w:val="28"/>
          <w:szCs w:val="28"/>
        </w:rPr>
        <w:t>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7F9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Pr="009147F9">
        <w:rPr>
          <w:sz w:val="28"/>
          <w:szCs w:val="28"/>
        </w:rPr>
        <w:t xml:space="preserve"> сведений о кандидатах и первого финансового отчета избирательного объединения</w:t>
      </w:r>
      <w:r>
        <w:rPr>
          <w:sz w:val="28"/>
          <w:szCs w:val="28"/>
        </w:rPr>
        <w:t>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47F9">
        <w:rPr>
          <w:sz w:val="28"/>
          <w:szCs w:val="28"/>
        </w:rPr>
        <w:t xml:space="preserve"> прием и проверк</w:t>
      </w:r>
      <w:r>
        <w:rPr>
          <w:sz w:val="28"/>
          <w:szCs w:val="28"/>
        </w:rPr>
        <w:t>у</w:t>
      </w:r>
      <w:r w:rsidRPr="009147F9">
        <w:rPr>
          <w:sz w:val="28"/>
          <w:szCs w:val="28"/>
        </w:rPr>
        <w:t xml:space="preserve"> подписных листов;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9147F9">
        <w:rPr>
          <w:sz w:val="28"/>
          <w:szCs w:val="28"/>
        </w:rPr>
        <w:t> Руководитель Рабочей группы: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организует деятельность Рабочей группы;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 xml:space="preserve">распределяет обязанности между </w:t>
      </w:r>
      <w:r>
        <w:rPr>
          <w:sz w:val="28"/>
          <w:szCs w:val="28"/>
        </w:rPr>
        <w:t xml:space="preserve">членами </w:t>
      </w:r>
      <w:r w:rsidRPr="009147F9">
        <w:rPr>
          <w:sz w:val="28"/>
          <w:szCs w:val="28"/>
        </w:rPr>
        <w:t>Рабочей группы;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 xml:space="preserve">информирует председателя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9147F9">
        <w:rPr>
          <w:sz w:val="28"/>
          <w:szCs w:val="28"/>
        </w:rPr>
        <w:t xml:space="preserve"> о деятельности Рабочей группы;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формирует повестку и ведет заседания Рабочей группы;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 xml:space="preserve">осуществляет </w:t>
      </w:r>
      <w:proofErr w:type="gramStart"/>
      <w:r w:rsidRPr="009147F9">
        <w:rPr>
          <w:sz w:val="28"/>
          <w:szCs w:val="28"/>
        </w:rPr>
        <w:t>контроль за</w:t>
      </w:r>
      <w:proofErr w:type="gramEnd"/>
      <w:r w:rsidRPr="009147F9">
        <w:rPr>
          <w:sz w:val="28"/>
          <w:szCs w:val="28"/>
        </w:rPr>
        <w:t xml:space="preserve"> исполнением избирательных действий в соответствии с календарным планом меропри</w:t>
      </w:r>
      <w:r>
        <w:rPr>
          <w:sz w:val="28"/>
          <w:szCs w:val="28"/>
        </w:rPr>
        <w:t>ятий по подготовке и проведению</w:t>
      </w:r>
      <w:r w:rsidRPr="009147F9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>депутатов представительных органов</w:t>
      </w:r>
      <w:r w:rsidRPr="001500AA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>Краснояружского</w:t>
      </w:r>
      <w:r w:rsidRPr="001500A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147F9">
        <w:rPr>
          <w:sz w:val="28"/>
          <w:szCs w:val="28"/>
        </w:rPr>
        <w:t>в части задач Рабочей группы;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 xml:space="preserve">осуществляет </w:t>
      </w:r>
      <w:proofErr w:type="gramStart"/>
      <w:r w:rsidRPr="009147F9">
        <w:rPr>
          <w:sz w:val="28"/>
          <w:szCs w:val="28"/>
        </w:rPr>
        <w:t>контроль за</w:t>
      </w:r>
      <w:proofErr w:type="gramEnd"/>
      <w:r w:rsidRPr="009147F9">
        <w:rPr>
          <w:sz w:val="28"/>
          <w:szCs w:val="28"/>
        </w:rPr>
        <w:t xml:space="preserve"> сроками подготовки проектов постановлений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9147F9">
        <w:rPr>
          <w:sz w:val="28"/>
          <w:szCs w:val="28"/>
        </w:rPr>
        <w:t>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 xml:space="preserve">дает поручения </w:t>
      </w:r>
      <w:r>
        <w:rPr>
          <w:sz w:val="28"/>
          <w:szCs w:val="28"/>
        </w:rPr>
        <w:t xml:space="preserve">членам </w:t>
      </w:r>
      <w:r w:rsidRPr="009147F9">
        <w:rPr>
          <w:sz w:val="28"/>
          <w:szCs w:val="28"/>
        </w:rPr>
        <w:t>Рабочей группы, секретарю Рабочей группы.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Pr="009147F9">
        <w:rPr>
          <w:sz w:val="28"/>
          <w:szCs w:val="28"/>
        </w:rPr>
        <w:t>. Заместитель</w:t>
      </w:r>
      <w:r>
        <w:rPr>
          <w:sz w:val="28"/>
          <w:szCs w:val="28"/>
        </w:rPr>
        <w:t xml:space="preserve"> </w:t>
      </w:r>
      <w:r w:rsidRPr="009147F9">
        <w:rPr>
          <w:sz w:val="28"/>
          <w:szCs w:val="28"/>
        </w:rPr>
        <w:t>руководителя Рабочей группы: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выполняет обязанности руководителя Рабочей группы в его отсутствие или по его поручению;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организует работу по приему (проверке) избирательных документов;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 xml:space="preserve">участвует в подготовке проектов постановлений для рассмотрения на заседания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9147F9">
        <w:rPr>
          <w:sz w:val="28"/>
          <w:szCs w:val="28"/>
        </w:rPr>
        <w:t>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дает поручения секретарю, членам Рабочей группы.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9147F9">
        <w:rPr>
          <w:sz w:val="28"/>
          <w:szCs w:val="28"/>
        </w:rPr>
        <w:t> Секретарь Рабочей группы: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организует исполнение поручений руководителя и заместител</w:t>
      </w:r>
      <w:r>
        <w:rPr>
          <w:sz w:val="28"/>
          <w:szCs w:val="28"/>
        </w:rPr>
        <w:t xml:space="preserve">я </w:t>
      </w:r>
      <w:r w:rsidRPr="009147F9">
        <w:rPr>
          <w:sz w:val="28"/>
          <w:szCs w:val="28"/>
        </w:rPr>
        <w:t>руководителя Рабочей группы;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 xml:space="preserve">организует ведение протоколов заседаний Рабочей группы в соответствии с Инструкцией по делопроизводству в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9147F9">
        <w:rPr>
          <w:sz w:val="28"/>
          <w:szCs w:val="28"/>
        </w:rPr>
        <w:t>.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7</w:t>
      </w:r>
      <w:r w:rsidRPr="009147F9">
        <w:rPr>
          <w:sz w:val="28"/>
          <w:szCs w:val="28"/>
        </w:rPr>
        <w:t xml:space="preserve">. Руководитель Рабочей группы или по его поручению заместитель руководителя Рабочей группы представляет подготовленный на основании документов и рекомендаций Рабочей группы проект постановления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9147F9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>комиссии</w:t>
      </w:r>
      <w:r w:rsidRPr="009147F9">
        <w:rPr>
          <w:sz w:val="28"/>
          <w:szCs w:val="28"/>
        </w:rPr>
        <w:t>.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9147F9">
        <w:rPr>
          <w:sz w:val="28"/>
          <w:szCs w:val="28"/>
        </w:rPr>
        <w:t>. 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Деятельность Рабочей группы осуществляется коллегиально.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 xml:space="preserve">Решения Рабочей группы принимаются большинством голосов членов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9147F9">
        <w:rPr>
          <w:sz w:val="28"/>
          <w:szCs w:val="28"/>
        </w:rPr>
        <w:t xml:space="preserve"> с правом решающего голоса, являющихся членами Рабочей группы.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Деятельность Рабочей группы осуществляется на основе открытого обсуждения вопросов, относящихся к ее компетенции.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147F9">
        <w:rPr>
          <w:sz w:val="28"/>
          <w:szCs w:val="28"/>
        </w:rPr>
        <w:t xml:space="preserve">. На заседаниях Рабочей группы вправе присутствовать, выступать, задавать вопросы, вносить предложения члены </w:t>
      </w:r>
      <w:r>
        <w:rPr>
          <w:sz w:val="28"/>
          <w:szCs w:val="28"/>
        </w:rPr>
        <w:t>Краснояружской территориальной избирательной комиссии</w:t>
      </w:r>
      <w:r w:rsidRPr="009147F9">
        <w:rPr>
          <w:sz w:val="28"/>
          <w:szCs w:val="28"/>
        </w:rPr>
        <w:t xml:space="preserve"> с правом решающего голоса, не являющиеся членами Рабочей группы, уполномоченные представители избирательных объединений.</w:t>
      </w:r>
    </w:p>
    <w:p w:rsidR="008A7970" w:rsidRPr="009147F9" w:rsidRDefault="008A7970" w:rsidP="008A7970">
      <w:pPr>
        <w:ind w:right="-1" w:firstLine="851"/>
        <w:jc w:val="both"/>
        <w:rPr>
          <w:sz w:val="28"/>
          <w:szCs w:val="28"/>
        </w:rPr>
      </w:pPr>
      <w:r w:rsidRPr="009147F9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9147F9">
        <w:rPr>
          <w:sz w:val="28"/>
          <w:szCs w:val="28"/>
        </w:rPr>
        <w:t xml:space="preserve">. Деятельность Рабочей группы обеспечивается </w:t>
      </w:r>
      <w:r>
        <w:rPr>
          <w:sz w:val="28"/>
          <w:szCs w:val="28"/>
        </w:rPr>
        <w:t>Краснояружской территориальной избирательной комиссией</w:t>
      </w:r>
      <w:r w:rsidRPr="009147F9">
        <w:rPr>
          <w:sz w:val="28"/>
          <w:szCs w:val="28"/>
        </w:rPr>
        <w:t>.</w:t>
      </w:r>
    </w:p>
    <w:p w:rsidR="008A7970" w:rsidRDefault="008A7970" w:rsidP="008A7970">
      <w:pPr>
        <w:pStyle w:val="31"/>
        <w:rPr>
          <w:rFonts w:ascii="Times New Roman CYR" w:hAnsi="Times New Roman CYR"/>
          <w:b/>
        </w:rPr>
      </w:pPr>
    </w:p>
    <w:p w:rsidR="008A7970" w:rsidRPr="00380598" w:rsidRDefault="008A7970" w:rsidP="008A7970">
      <w:pPr>
        <w:pStyle w:val="31"/>
        <w:rPr>
          <w:rFonts w:ascii="Times New Roman CYR" w:hAnsi="Times New Roman CYR"/>
          <w:b/>
        </w:rPr>
      </w:pPr>
    </w:p>
    <w:p w:rsidR="008A7970" w:rsidRDefault="008A7970" w:rsidP="008A7970">
      <w:pPr>
        <w:spacing w:after="200" w:line="276" w:lineRule="auto"/>
        <w:rPr>
          <w:rFonts w:ascii="Times New Roman CYR" w:hAnsi="Times New Roman CYR"/>
          <w:b/>
          <w:bCs/>
          <w:snapToGrid/>
          <w:sz w:val="28"/>
        </w:rPr>
      </w:pPr>
      <w:r>
        <w:rPr>
          <w:rFonts w:ascii="Times New Roman CYR" w:hAnsi="Times New Roman CYR"/>
          <w:b/>
        </w:rPr>
        <w:br w:type="page"/>
      </w:r>
    </w:p>
    <w:p w:rsidR="008A7970" w:rsidRPr="00380598" w:rsidRDefault="008A7970" w:rsidP="008A7970">
      <w:pPr>
        <w:pStyle w:val="31"/>
        <w:jc w:val="center"/>
        <w:rPr>
          <w:rFonts w:ascii="Times New Roman CYR" w:hAnsi="Times New Roman CYR"/>
          <w:b/>
        </w:rPr>
      </w:pPr>
      <w:r w:rsidRPr="00380598">
        <w:rPr>
          <w:rFonts w:ascii="Times New Roman CYR" w:hAnsi="Times New Roman CYR"/>
          <w:b/>
        </w:rPr>
        <w:lastRenderedPageBreak/>
        <w:t>СОСТАВ</w:t>
      </w:r>
    </w:p>
    <w:p w:rsidR="008A7970" w:rsidRDefault="008A7970" w:rsidP="008A7970">
      <w:pPr>
        <w:pStyle w:val="31"/>
        <w:jc w:val="center"/>
        <w:rPr>
          <w:rFonts w:ascii="Times New Roman CYR" w:hAnsi="Times New Roman CYR"/>
        </w:rPr>
      </w:pPr>
      <w:r w:rsidRPr="00380598">
        <w:rPr>
          <w:rFonts w:ascii="Times New Roman CYR" w:hAnsi="Times New Roman CYR"/>
          <w:b/>
        </w:rPr>
        <w:t xml:space="preserve">Рабочей группы по приему и проверке документов, представляемых в </w:t>
      </w:r>
      <w:r>
        <w:rPr>
          <w:rFonts w:ascii="Times New Roman CYR" w:hAnsi="Times New Roman CYR"/>
          <w:b/>
        </w:rPr>
        <w:t>Краснояружскую территориальную избирательную комиссию</w:t>
      </w:r>
      <w:r w:rsidRPr="00380598">
        <w:rPr>
          <w:rFonts w:ascii="Times New Roman CYR" w:hAnsi="Times New Roman CYR"/>
          <w:b/>
        </w:rPr>
        <w:t xml:space="preserve"> при проведении выборов деп</w:t>
      </w:r>
      <w:r>
        <w:rPr>
          <w:rFonts w:ascii="Times New Roman CYR" w:hAnsi="Times New Roman CYR"/>
          <w:b/>
        </w:rPr>
        <w:t>утатов представительных органов</w:t>
      </w:r>
      <w:r w:rsidRPr="00380598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Краснояружского</w:t>
      </w:r>
      <w:r w:rsidRPr="00507944">
        <w:rPr>
          <w:rFonts w:ascii="Times New Roman CYR" w:hAnsi="Times New Roman CYR"/>
          <w:b/>
        </w:rPr>
        <w:t xml:space="preserve"> района пятого созыва 10 сентября 2023 года</w:t>
      </w:r>
    </w:p>
    <w:p w:rsidR="008A7970" w:rsidRDefault="008A7970" w:rsidP="008A7970">
      <w:pPr>
        <w:jc w:val="center"/>
        <w:rPr>
          <w:szCs w:val="24"/>
        </w:rPr>
      </w:pPr>
    </w:p>
    <w:tbl>
      <w:tblPr>
        <w:tblW w:w="9890" w:type="dxa"/>
        <w:tblLook w:val="00A0"/>
      </w:tblPr>
      <w:tblGrid>
        <w:gridCol w:w="2802"/>
        <w:gridCol w:w="7088"/>
      </w:tblGrid>
      <w:tr w:rsidR="008A7970" w:rsidRPr="00A14934" w:rsidTr="00221B1D">
        <w:trPr>
          <w:trHeight w:val="463"/>
        </w:trPr>
        <w:tc>
          <w:tcPr>
            <w:tcW w:w="9890" w:type="dxa"/>
            <w:gridSpan w:val="2"/>
            <w:vAlign w:val="center"/>
          </w:tcPr>
          <w:p w:rsidR="008A7970" w:rsidRPr="00A14934" w:rsidRDefault="008A7970" w:rsidP="00221B1D">
            <w:pPr>
              <w:ind w:left="176"/>
              <w:jc w:val="center"/>
              <w:rPr>
                <w:b/>
                <w:bCs/>
                <w:sz w:val="28"/>
                <w:szCs w:val="26"/>
              </w:rPr>
            </w:pPr>
            <w:r w:rsidRPr="00A14934">
              <w:rPr>
                <w:b/>
                <w:bCs/>
                <w:sz w:val="28"/>
                <w:szCs w:val="26"/>
              </w:rPr>
              <w:t>Руководитель Рабочей группы</w:t>
            </w:r>
          </w:p>
        </w:tc>
      </w:tr>
      <w:tr w:rsidR="008A7970" w:rsidRPr="00A14934" w:rsidTr="00221B1D">
        <w:trPr>
          <w:trHeight w:val="828"/>
        </w:trPr>
        <w:tc>
          <w:tcPr>
            <w:tcW w:w="2802" w:type="dxa"/>
            <w:vAlign w:val="center"/>
          </w:tcPr>
          <w:p w:rsidR="008A7970" w:rsidRPr="00A14934" w:rsidRDefault="007A6031" w:rsidP="00221B1D">
            <w:pPr>
              <w:ind w:firstLine="34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Бондарь Алексей Иванович</w:t>
            </w:r>
          </w:p>
        </w:tc>
        <w:tc>
          <w:tcPr>
            <w:tcW w:w="7088" w:type="dxa"/>
            <w:vAlign w:val="center"/>
          </w:tcPr>
          <w:p w:rsidR="008A7970" w:rsidRPr="00A14934" w:rsidRDefault="008A7970" w:rsidP="00221B1D">
            <w:pPr>
              <w:ind w:left="34"/>
              <w:rPr>
                <w:b/>
                <w:bCs/>
                <w:sz w:val="28"/>
                <w:szCs w:val="26"/>
              </w:rPr>
            </w:pPr>
            <w:r w:rsidRPr="00A14934">
              <w:rPr>
                <w:sz w:val="28"/>
                <w:szCs w:val="26"/>
              </w:rPr>
              <w:t xml:space="preserve">– заместитель председателя </w:t>
            </w:r>
            <w:r>
              <w:rPr>
                <w:sz w:val="28"/>
                <w:szCs w:val="26"/>
              </w:rPr>
              <w:t>Краснояружской</w:t>
            </w:r>
            <w:r w:rsidRPr="0052286B">
              <w:rPr>
                <w:sz w:val="28"/>
                <w:szCs w:val="26"/>
              </w:rPr>
              <w:t xml:space="preserve"> территориальной избирательной комиссии</w:t>
            </w:r>
          </w:p>
        </w:tc>
      </w:tr>
      <w:tr w:rsidR="008A7970" w:rsidRPr="00A14934" w:rsidTr="00221B1D">
        <w:trPr>
          <w:trHeight w:val="397"/>
        </w:trPr>
        <w:tc>
          <w:tcPr>
            <w:tcW w:w="9890" w:type="dxa"/>
            <w:gridSpan w:val="2"/>
            <w:vAlign w:val="center"/>
          </w:tcPr>
          <w:p w:rsidR="008A7970" w:rsidRPr="00A14934" w:rsidRDefault="008A7970" w:rsidP="00221B1D">
            <w:pPr>
              <w:ind w:left="176"/>
              <w:jc w:val="center"/>
              <w:rPr>
                <w:b/>
                <w:sz w:val="28"/>
                <w:szCs w:val="26"/>
              </w:rPr>
            </w:pPr>
            <w:r w:rsidRPr="00A14934">
              <w:rPr>
                <w:sz w:val="28"/>
              </w:rPr>
              <w:br w:type="page"/>
            </w:r>
            <w:r w:rsidRPr="00A14934">
              <w:rPr>
                <w:b/>
                <w:sz w:val="28"/>
                <w:szCs w:val="26"/>
              </w:rPr>
              <w:t>Заместитель руководителя Рабочей группы</w:t>
            </w:r>
          </w:p>
        </w:tc>
      </w:tr>
      <w:tr w:rsidR="008A7970" w:rsidRPr="00A14934" w:rsidTr="00221B1D">
        <w:trPr>
          <w:trHeight w:val="805"/>
        </w:trPr>
        <w:tc>
          <w:tcPr>
            <w:tcW w:w="2802" w:type="dxa"/>
            <w:vAlign w:val="center"/>
          </w:tcPr>
          <w:p w:rsidR="008A7970" w:rsidRPr="00A14934" w:rsidRDefault="007A6031" w:rsidP="00221B1D">
            <w:pPr>
              <w:ind w:left="34" w:hanging="34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Петряков Евгений Юрьевич</w:t>
            </w:r>
          </w:p>
        </w:tc>
        <w:tc>
          <w:tcPr>
            <w:tcW w:w="7088" w:type="dxa"/>
            <w:vAlign w:val="center"/>
          </w:tcPr>
          <w:p w:rsidR="008A7970" w:rsidRPr="00A14934" w:rsidRDefault="008A7970" w:rsidP="00221B1D">
            <w:pPr>
              <w:ind w:left="68"/>
              <w:rPr>
                <w:sz w:val="28"/>
                <w:szCs w:val="26"/>
              </w:rPr>
            </w:pPr>
            <w:r w:rsidRPr="00A14934">
              <w:rPr>
                <w:b/>
                <w:bCs/>
                <w:sz w:val="28"/>
                <w:szCs w:val="26"/>
              </w:rPr>
              <w:t xml:space="preserve">– </w:t>
            </w:r>
            <w:r w:rsidRPr="00A14934">
              <w:rPr>
                <w:sz w:val="28"/>
                <w:szCs w:val="26"/>
              </w:rPr>
              <w:t xml:space="preserve">член </w:t>
            </w:r>
            <w:r>
              <w:rPr>
                <w:sz w:val="28"/>
                <w:szCs w:val="26"/>
              </w:rPr>
              <w:t>Краснояружской</w:t>
            </w:r>
            <w:r w:rsidRPr="0052286B">
              <w:rPr>
                <w:sz w:val="28"/>
                <w:szCs w:val="26"/>
              </w:rPr>
              <w:t xml:space="preserve"> территориальной избирательной комиссии </w:t>
            </w:r>
            <w:r w:rsidRPr="00A14934">
              <w:rPr>
                <w:sz w:val="28"/>
                <w:szCs w:val="26"/>
              </w:rPr>
              <w:t>с правом решающего голоса;</w:t>
            </w:r>
          </w:p>
        </w:tc>
      </w:tr>
      <w:tr w:rsidR="008A7970" w:rsidRPr="00A14934" w:rsidTr="00221B1D">
        <w:trPr>
          <w:trHeight w:val="270"/>
        </w:trPr>
        <w:tc>
          <w:tcPr>
            <w:tcW w:w="9890" w:type="dxa"/>
            <w:gridSpan w:val="2"/>
            <w:vAlign w:val="center"/>
          </w:tcPr>
          <w:p w:rsidR="008A7970" w:rsidRPr="00A14934" w:rsidRDefault="008A7970" w:rsidP="00221B1D">
            <w:pPr>
              <w:ind w:left="68"/>
              <w:jc w:val="center"/>
              <w:rPr>
                <w:b/>
                <w:bCs/>
                <w:sz w:val="28"/>
                <w:szCs w:val="26"/>
              </w:rPr>
            </w:pPr>
            <w:r w:rsidRPr="00A14934">
              <w:rPr>
                <w:b/>
                <w:bCs/>
                <w:sz w:val="28"/>
                <w:szCs w:val="26"/>
              </w:rPr>
              <w:t>Секретарь Рабочей группы</w:t>
            </w:r>
          </w:p>
        </w:tc>
      </w:tr>
      <w:tr w:rsidR="008A7970" w:rsidRPr="00A14934" w:rsidTr="00221B1D">
        <w:trPr>
          <w:trHeight w:val="979"/>
        </w:trPr>
        <w:tc>
          <w:tcPr>
            <w:tcW w:w="2802" w:type="dxa"/>
            <w:vAlign w:val="center"/>
          </w:tcPr>
          <w:p w:rsidR="008A7970" w:rsidRPr="00A14934" w:rsidRDefault="007A6031" w:rsidP="00221B1D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Шапошникова Светлана</w:t>
            </w:r>
          </w:p>
          <w:p w:rsidR="008A7970" w:rsidRPr="00A14934" w:rsidRDefault="008A7970" w:rsidP="00221B1D">
            <w:pPr>
              <w:rPr>
                <w:b/>
                <w:bCs/>
                <w:sz w:val="28"/>
                <w:szCs w:val="26"/>
              </w:rPr>
            </w:pPr>
            <w:r w:rsidRPr="00A14934">
              <w:rPr>
                <w:b/>
                <w:bCs/>
                <w:sz w:val="28"/>
                <w:szCs w:val="26"/>
              </w:rPr>
              <w:t>Николаевна</w:t>
            </w:r>
          </w:p>
        </w:tc>
        <w:tc>
          <w:tcPr>
            <w:tcW w:w="7088" w:type="dxa"/>
            <w:vAlign w:val="center"/>
          </w:tcPr>
          <w:p w:rsidR="008A7970" w:rsidRPr="00A14934" w:rsidRDefault="008A7970" w:rsidP="00221B1D">
            <w:pPr>
              <w:ind w:left="34" w:firstLine="142"/>
              <w:rPr>
                <w:sz w:val="28"/>
                <w:szCs w:val="26"/>
              </w:rPr>
            </w:pPr>
            <w:r w:rsidRPr="00A14934">
              <w:rPr>
                <w:sz w:val="28"/>
                <w:szCs w:val="26"/>
              </w:rPr>
              <w:t xml:space="preserve">– секретарь </w:t>
            </w:r>
            <w:r>
              <w:rPr>
                <w:sz w:val="28"/>
                <w:szCs w:val="26"/>
              </w:rPr>
              <w:t>Краснояружской</w:t>
            </w:r>
            <w:r w:rsidRPr="0052286B">
              <w:rPr>
                <w:sz w:val="28"/>
                <w:szCs w:val="26"/>
              </w:rPr>
              <w:t xml:space="preserve"> территориальной избирательной комиссии</w:t>
            </w:r>
            <w:r w:rsidRPr="00A14934">
              <w:rPr>
                <w:sz w:val="28"/>
                <w:szCs w:val="26"/>
              </w:rPr>
              <w:t xml:space="preserve"> </w:t>
            </w:r>
          </w:p>
        </w:tc>
      </w:tr>
      <w:tr w:rsidR="008A7970" w:rsidRPr="00A14934" w:rsidTr="00221B1D">
        <w:trPr>
          <w:trHeight w:val="471"/>
        </w:trPr>
        <w:tc>
          <w:tcPr>
            <w:tcW w:w="9890" w:type="dxa"/>
            <w:gridSpan w:val="2"/>
            <w:vAlign w:val="center"/>
          </w:tcPr>
          <w:p w:rsidR="008A7970" w:rsidRPr="00A14934" w:rsidRDefault="008A7970" w:rsidP="00221B1D">
            <w:pPr>
              <w:ind w:left="34" w:firstLine="142"/>
              <w:jc w:val="center"/>
              <w:rPr>
                <w:sz w:val="28"/>
                <w:szCs w:val="26"/>
              </w:rPr>
            </w:pPr>
            <w:r w:rsidRPr="00A14934">
              <w:rPr>
                <w:b/>
                <w:bCs/>
                <w:sz w:val="28"/>
                <w:szCs w:val="26"/>
              </w:rPr>
              <w:t>Члены Рабочей группы:</w:t>
            </w:r>
          </w:p>
        </w:tc>
      </w:tr>
      <w:tr w:rsidR="008A7970" w:rsidRPr="00A14934" w:rsidTr="00221B1D">
        <w:trPr>
          <w:trHeight w:val="786"/>
        </w:trPr>
        <w:tc>
          <w:tcPr>
            <w:tcW w:w="2802" w:type="dxa"/>
            <w:vAlign w:val="center"/>
          </w:tcPr>
          <w:p w:rsidR="008A7970" w:rsidRPr="00A14934" w:rsidRDefault="008A7970" w:rsidP="007A6031">
            <w:pPr>
              <w:ind w:left="34" w:hanging="34"/>
              <w:rPr>
                <w:b/>
                <w:bCs/>
                <w:sz w:val="28"/>
                <w:szCs w:val="26"/>
              </w:rPr>
            </w:pPr>
            <w:r w:rsidRPr="00A14934">
              <w:rPr>
                <w:b/>
                <w:bCs/>
                <w:sz w:val="28"/>
                <w:szCs w:val="26"/>
              </w:rPr>
              <w:t>З</w:t>
            </w:r>
            <w:r w:rsidR="007A6031">
              <w:rPr>
                <w:b/>
                <w:bCs/>
                <w:sz w:val="28"/>
                <w:szCs w:val="26"/>
              </w:rPr>
              <w:t>олотарева Людмила Петровна</w:t>
            </w:r>
          </w:p>
        </w:tc>
        <w:tc>
          <w:tcPr>
            <w:tcW w:w="7088" w:type="dxa"/>
            <w:vAlign w:val="center"/>
          </w:tcPr>
          <w:p w:rsidR="008A7970" w:rsidRPr="00507944" w:rsidRDefault="008A7970" w:rsidP="00221B1D">
            <w:pPr>
              <w:ind w:left="68"/>
              <w:rPr>
                <w:sz w:val="28"/>
                <w:szCs w:val="28"/>
              </w:rPr>
            </w:pPr>
            <w:r w:rsidRPr="00507944">
              <w:rPr>
                <w:sz w:val="28"/>
                <w:szCs w:val="28"/>
              </w:rPr>
              <w:t xml:space="preserve">– член </w:t>
            </w:r>
            <w:r>
              <w:rPr>
                <w:sz w:val="28"/>
                <w:szCs w:val="28"/>
              </w:rPr>
              <w:t>Краснояружской</w:t>
            </w:r>
            <w:r w:rsidRPr="00507944">
              <w:rPr>
                <w:sz w:val="28"/>
                <w:szCs w:val="28"/>
              </w:rPr>
              <w:t xml:space="preserve"> территориальной избирательной комиссии с правом решающего голоса;</w:t>
            </w:r>
          </w:p>
        </w:tc>
      </w:tr>
      <w:tr w:rsidR="008A7970" w:rsidRPr="00A14934" w:rsidTr="00221B1D">
        <w:trPr>
          <w:trHeight w:val="786"/>
        </w:trPr>
        <w:tc>
          <w:tcPr>
            <w:tcW w:w="2802" w:type="dxa"/>
            <w:vAlign w:val="center"/>
          </w:tcPr>
          <w:p w:rsidR="008A7970" w:rsidRPr="00A14934" w:rsidRDefault="007A6031" w:rsidP="00221B1D">
            <w:pPr>
              <w:ind w:left="34" w:hanging="34"/>
              <w:rPr>
                <w:b/>
                <w:bCs/>
                <w:sz w:val="28"/>
                <w:szCs w:val="26"/>
              </w:rPr>
            </w:pPr>
            <w:proofErr w:type="spellStart"/>
            <w:r>
              <w:rPr>
                <w:b/>
                <w:bCs/>
                <w:sz w:val="28"/>
                <w:szCs w:val="26"/>
              </w:rPr>
              <w:t>Борзенкова</w:t>
            </w:r>
            <w:proofErr w:type="spellEnd"/>
            <w:r>
              <w:rPr>
                <w:b/>
                <w:bCs/>
                <w:sz w:val="28"/>
                <w:szCs w:val="26"/>
              </w:rPr>
              <w:t xml:space="preserve"> Светлана Александровна</w:t>
            </w:r>
          </w:p>
        </w:tc>
        <w:tc>
          <w:tcPr>
            <w:tcW w:w="7088" w:type="dxa"/>
            <w:vAlign w:val="center"/>
          </w:tcPr>
          <w:p w:rsidR="008A7970" w:rsidRPr="00507944" w:rsidRDefault="008A7970" w:rsidP="00221B1D">
            <w:pPr>
              <w:ind w:left="68"/>
              <w:rPr>
                <w:sz w:val="28"/>
                <w:szCs w:val="28"/>
              </w:rPr>
            </w:pPr>
            <w:r w:rsidRPr="00507944">
              <w:rPr>
                <w:sz w:val="28"/>
                <w:szCs w:val="28"/>
              </w:rPr>
              <w:t xml:space="preserve">– член </w:t>
            </w:r>
            <w:r>
              <w:rPr>
                <w:sz w:val="28"/>
                <w:szCs w:val="28"/>
              </w:rPr>
              <w:t>Краснояружской</w:t>
            </w:r>
            <w:r w:rsidRPr="00507944">
              <w:rPr>
                <w:sz w:val="28"/>
                <w:szCs w:val="28"/>
              </w:rPr>
              <w:t xml:space="preserve"> территориальной избирательной комиссии с правом решающего голоса; </w:t>
            </w:r>
          </w:p>
        </w:tc>
      </w:tr>
      <w:tr w:rsidR="008A7970" w:rsidRPr="00A14934" w:rsidTr="00221B1D">
        <w:trPr>
          <w:trHeight w:val="929"/>
        </w:trPr>
        <w:tc>
          <w:tcPr>
            <w:tcW w:w="2802" w:type="dxa"/>
            <w:vAlign w:val="center"/>
          </w:tcPr>
          <w:p w:rsidR="008A7970" w:rsidRPr="00A14934" w:rsidRDefault="007A6031" w:rsidP="00221B1D">
            <w:pPr>
              <w:ind w:left="34" w:hanging="34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Рыжаков Виктор Васильевич</w:t>
            </w:r>
          </w:p>
        </w:tc>
        <w:tc>
          <w:tcPr>
            <w:tcW w:w="7088" w:type="dxa"/>
            <w:vAlign w:val="center"/>
          </w:tcPr>
          <w:p w:rsidR="008A7970" w:rsidRPr="00507944" w:rsidRDefault="008A7970" w:rsidP="00221B1D">
            <w:pPr>
              <w:ind w:left="68"/>
              <w:rPr>
                <w:sz w:val="28"/>
                <w:szCs w:val="28"/>
              </w:rPr>
            </w:pPr>
            <w:r w:rsidRPr="00507944">
              <w:rPr>
                <w:sz w:val="28"/>
                <w:szCs w:val="28"/>
              </w:rPr>
              <w:t xml:space="preserve">– член </w:t>
            </w:r>
            <w:r>
              <w:rPr>
                <w:sz w:val="28"/>
                <w:szCs w:val="28"/>
              </w:rPr>
              <w:t>Краснояружской</w:t>
            </w:r>
            <w:r w:rsidRPr="00507944">
              <w:rPr>
                <w:sz w:val="28"/>
                <w:szCs w:val="28"/>
              </w:rPr>
              <w:t xml:space="preserve"> территориальной избирательной комиссии с правом решающего голоса;</w:t>
            </w:r>
          </w:p>
        </w:tc>
      </w:tr>
      <w:tr w:rsidR="008A7970" w:rsidRPr="00A14934" w:rsidTr="00221B1D">
        <w:trPr>
          <w:trHeight w:val="929"/>
        </w:trPr>
        <w:tc>
          <w:tcPr>
            <w:tcW w:w="2802" w:type="dxa"/>
            <w:vAlign w:val="center"/>
          </w:tcPr>
          <w:p w:rsidR="008A7970" w:rsidRPr="00A14934" w:rsidRDefault="007A6031" w:rsidP="007A6031">
            <w:pPr>
              <w:ind w:left="34" w:hanging="34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Трубецкая Елена Александровна</w:t>
            </w:r>
          </w:p>
        </w:tc>
        <w:tc>
          <w:tcPr>
            <w:tcW w:w="7088" w:type="dxa"/>
            <w:vAlign w:val="center"/>
          </w:tcPr>
          <w:p w:rsidR="008A7970" w:rsidRPr="00507944" w:rsidRDefault="008A7970" w:rsidP="00221B1D">
            <w:pPr>
              <w:ind w:left="68"/>
              <w:rPr>
                <w:sz w:val="28"/>
                <w:szCs w:val="28"/>
              </w:rPr>
            </w:pPr>
            <w:r w:rsidRPr="00507944">
              <w:rPr>
                <w:sz w:val="28"/>
                <w:szCs w:val="28"/>
              </w:rPr>
              <w:t xml:space="preserve">– член </w:t>
            </w:r>
            <w:r>
              <w:rPr>
                <w:sz w:val="28"/>
                <w:szCs w:val="28"/>
              </w:rPr>
              <w:t>Краснояружской</w:t>
            </w:r>
            <w:r w:rsidRPr="00507944">
              <w:rPr>
                <w:sz w:val="28"/>
                <w:szCs w:val="28"/>
              </w:rPr>
              <w:t xml:space="preserve"> территориальной избирательной комиссии с правом решающего голоса; </w:t>
            </w:r>
          </w:p>
        </w:tc>
      </w:tr>
      <w:tr w:rsidR="008A7970" w:rsidRPr="00A14934" w:rsidTr="00221B1D">
        <w:trPr>
          <w:trHeight w:val="929"/>
        </w:trPr>
        <w:tc>
          <w:tcPr>
            <w:tcW w:w="2802" w:type="dxa"/>
            <w:vAlign w:val="center"/>
          </w:tcPr>
          <w:p w:rsidR="008A7970" w:rsidRPr="00A14934" w:rsidRDefault="007A6031" w:rsidP="00221B1D">
            <w:pPr>
              <w:ind w:left="34" w:hanging="34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Носов Максим Владимирович</w:t>
            </w:r>
          </w:p>
        </w:tc>
        <w:tc>
          <w:tcPr>
            <w:tcW w:w="7088" w:type="dxa"/>
            <w:vAlign w:val="center"/>
          </w:tcPr>
          <w:p w:rsidR="008A7970" w:rsidRPr="00507944" w:rsidRDefault="008A7970" w:rsidP="00221B1D">
            <w:pPr>
              <w:ind w:left="68"/>
              <w:rPr>
                <w:sz w:val="28"/>
                <w:szCs w:val="28"/>
              </w:rPr>
            </w:pPr>
            <w:r w:rsidRPr="00507944">
              <w:rPr>
                <w:sz w:val="28"/>
                <w:szCs w:val="28"/>
              </w:rPr>
              <w:t xml:space="preserve">– член </w:t>
            </w:r>
            <w:r>
              <w:rPr>
                <w:sz w:val="28"/>
                <w:szCs w:val="28"/>
              </w:rPr>
              <w:t>Краснояружской</w:t>
            </w:r>
            <w:r w:rsidRPr="00507944">
              <w:rPr>
                <w:sz w:val="28"/>
                <w:szCs w:val="28"/>
              </w:rPr>
              <w:t xml:space="preserve"> территориальной избирательной комиссии с правом решающего голоса;</w:t>
            </w:r>
          </w:p>
        </w:tc>
      </w:tr>
      <w:tr w:rsidR="008A7970" w:rsidRPr="00A14934" w:rsidTr="00221B1D">
        <w:trPr>
          <w:trHeight w:val="827"/>
        </w:trPr>
        <w:tc>
          <w:tcPr>
            <w:tcW w:w="2802" w:type="dxa"/>
            <w:vAlign w:val="center"/>
          </w:tcPr>
          <w:p w:rsidR="008A7970" w:rsidRPr="00A14934" w:rsidRDefault="008A7970" w:rsidP="00221B1D">
            <w:pPr>
              <w:ind w:left="34" w:hanging="34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Р</w:t>
            </w:r>
            <w:r w:rsidR="007A6031">
              <w:rPr>
                <w:b/>
                <w:bCs/>
                <w:sz w:val="28"/>
                <w:szCs w:val="26"/>
              </w:rPr>
              <w:t>оманенко Наталья Викторовна</w:t>
            </w:r>
          </w:p>
        </w:tc>
        <w:tc>
          <w:tcPr>
            <w:tcW w:w="7088" w:type="dxa"/>
            <w:vAlign w:val="center"/>
          </w:tcPr>
          <w:p w:rsidR="008A7970" w:rsidRPr="00507944" w:rsidRDefault="008A7970" w:rsidP="00221B1D">
            <w:pPr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7944">
              <w:rPr>
                <w:sz w:val="28"/>
                <w:szCs w:val="28"/>
              </w:rPr>
              <w:t xml:space="preserve">ведущий специалист информационного центра </w:t>
            </w:r>
            <w:r>
              <w:rPr>
                <w:sz w:val="28"/>
                <w:szCs w:val="28"/>
              </w:rPr>
              <w:t>аппарата Избирательной комиссии Белгородской области, системный администратор Краснояружской</w:t>
            </w:r>
            <w:r w:rsidRPr="00507944">
              <w:rPr>
                <w:sz w:val="28"/>
                <w:szCs w:val="28"/>
              </w:rPr>
              <w:t xml:space="preserve"> территориальной избирательной комиссии.</w:t>
            </w:r>
          </w:p>
        </w:tc>
      </w:tr>
    </w:tbl>
    <w:p w:rsidR="008A7970" w:rsidRDefault="008A7970" w:rsidP="008A7970">
      <w:pPr>
        <w:jc w:val="center"/>
        <w:rPr>
          <w:szCs w:val="24"/>
        </w:rPr>
      </w:pPr>
    </w:p>
    <w:p w:rsidR="008A7970" w:rsidRDefault="008A7970" w:rsidP="008A7970">
      <w:pPr>
        <w:spacing w:after="200" w:line="276" w:lineRule="auto"/>
        <w:rPr>
          <w:szCs w:val="24"/>
        </w:rPr>
      </w:pPr>
    </w:p>
    <w:sectPr w:rsidR="008A7970" w:rsidSect="006F3370">
      <w:pgSz w:w="11907" w:h="16840" w:code="9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0F" w:rsidRDefault="00DB410F" w:rsidP="00EB6BEF">
      <w:r>
        <w:separator/>
      </w:r>
    </w:p>
  </w:endnote>
  <w:endnote w:type="continuationSeparator" w:id="0">
    <w:p w:rsidR="00DB410F" w:rsidRDefault="00DB410F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0F" w:rsidRDefault="00DB410F" w:rsidP="00EB6BEF">
      <w:r>
        <w:separator/>
      </w:r>
    </w:p>
  </w:footnote>
  <w:footnote w:type="continuationSeparator" w:id="0">
    <w:p w:rsidR="00DB410F" w:rsidRDefault="00DB410F" w:rsidP="00EB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275A9"/>
    <w:rsid w:val="00035CE6"/>
    <w:rsid w:val="000472D3"/>
    <w:rsid w:val="000D4CDC"/>
    <w:rsid w:val="000F0697"/>
    <w:rsid w:val="00141643"/>
    <w:rsid w:val="00197F30"/>
    <w:rsid w:val="001B4371"/>
    <w:rsid w:val="00221B1D"/>
    <w:rsid w:val="00223555"/>
    <w:rsid w:val="00262B18"/>
    <w:rsid w:val="00302A83"/>
    <w:rsid w:val="00315721"/>
    <w:rsid w:val="003229F6"/>
    <w:rsid w:val="0035651B"/>
    <w:rsid w:val="00434FA5"/>
    <w:rsid w:val="004565B9"/>
    <w:rsid w:val="004928B0"/>
    <w:rsid w:val="0051065E"/>
    <w:rsid w:val="00544AEE"/>
    <w:rsid w:val="00572B54"/>
    <w:rsid w:val="005B6ABC"/>
    <w:rsid w:val="006F3370"/>
    <w:rsid w:val="00713E17"/>
    <w:rsid w:val="00721994"/>
    <w:rsid w:val="007A6031"/>
    <w:rsid w:val="00897956"/>
    <w:rsid w:val="008A7970"/>
    <w:rsid w:val="00927253"/>
    <w:rsid w:val="0096021E"/>
    <w:rsid w:val="00A011D5"/>
    <w:rsid w:val="00A05405"/>
    <w:rsid w:val="00D25551"/>
    <w:rsid w:val="00D75ED4"/>
    <w:rsid w:val="00D937E1"/>
    <w:rsid w:val="00DB410F"/>
    <w:rsid w:val="00DE3940"/>
    <w:rsid w:val="00E12A7E"/>
    <w:rsid w:val="00E7778B"/>
    <w:rsid w:val="00EB6BEF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7A75-CDC5-45B5-800B-F60C3B30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9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5</cp:revision>
  <cp:lastPrinted>2023-05-19T06:12:00Z</cp:lastPrinted>
  <dcterms:created xsi:type="dcterms:W3CDTF">2023-05-19T07:41:00Z</dcterms:created>
  <dcterms:modified xsi:type="dcterms:W3CDTF">2023-05-22T06:21:00Z</dcterms:modified>
</cp:coreProperties>
</file>