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33" w:rsidRDefault="00726233">
      <w:pPr>
        <w:rPr>
          <w:sz w:val="28"/>
          <w:szCs w:val="28"/>
        </w:rPr>
      </w:pPr>
    </w:p>
    <w:p w:rsidR="00726233" w:rsidRDefault="00681DB4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726233" w:rsidRDefault="00681DB4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726233" w:rsidRDefault="00726233">
      <w:pPr>
        <w:pStyle w:val="FR1"/>
        <w:ind w:left="0"/>
        <w:rPr>
          <w:sz w:val="28"/>
          <w:szCs w:val="28"/>
        </w:rPr>
      </w:pPr>
    </w:p>
    <w:p w:rsidR="00726233" w:rsidRDefault="009168E3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168E3">
        <w:rPr>
          <w:sz w:val="28"/>
          <w:szCs w:val="28"/>
        </w:rPr>
        <w:pict>
          <v:shape id="_x0000_i0" o:spid="_x0000_i1025" type="#_x0000_t75" style="width:53.25pt;height:63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26233" w:rsidRDefault="00726233">
      <w:pPr>
        <w:pStyle w:val="FR1"/>
        <w:ind w:left="0"/>
        <w:rPr>
          <w:sz w:val="28"/>
          <w:szCs w:val="28"/>
        </w:rPr>
      </w:pPr>
    </w:p>
    <w:p w:rsidR="00726233" w:rsidRDefault="00681DB4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МУНИЦИПАЛЬНЫЙ СОВЕТ  МУНИЦИПАЛЬНОГО РАЙОНА «КРАСНОЯРУЖСКИЙ РАЙОН»</w:t>
      </w:r>
    </w:p>
    <w:p w:rsidR="00726233" w:rsidRDefault="00726233">
      <w:pPr>
        <w:pStyle w:val="FR1"/>
        <w:ind w:left="0"/>
        <w:rPr>
          <w:sz w:val="28"/>
          <w:szCs w:val="28"/>
        </w:rPr>
      </w:pPr>
    </w:p>
    <w:p w:rsidR="00726233" w:rsidRDefault="0068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6233" w:rsidRDefault="00726233">
      <w:pPr>
        <w:jc w:val="center"/>
        <w:rPr>
          <w:sz w:val="28"/>
          <w:szCs w:val="28"/>
        </w:rPr>
      </w:pPr>
    </w:p>
    <w:p w:rsidR="00726233" w:rsidRDefault="00681D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председателя Муниципального совета Краснояружского района</w:t>
      </w:r>
    </w:p>
    <w:p w:rsidR="00726233" w:rsidRDefault="00726233">
      <w:pPr>
        <w:rPr>
          <w:sz w:val="28"/>
          <w:szCs w:val="28"/>
        </w:rPr>
      </w:pPr>
    </w:p>
    <w:p w:rsidR="00726233" w:rsidRDefault="00726233">
      <w:pPr>
        <w:rPr>
          <w:sz w:val="28"/>
          <w:szCs w:val="28"/>
        </w:rPr>
      </w:pPr>
    </w:p>
    <w:p w:rsidR="00726233" w:rsidRDefault="00681DB4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19 » декабря 2024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  <w:t xml:space="preserve">                      № 33</w:t>
      </w:r>
    </w:p>
    <w:p w:rsidR="00726233" w:rsidRDefault="00726233">
      <w:pPr>
        <w:rPr>
          <w:sz w:val="28"/>
          <w:szCs w:val="28"/>
        </w:rPr>
      </w:pPr>
    </w:p>
    <w:p w:rsidR="00726233" w:rsidRDefault="00726233">
      <w:pPr>
        <w:ind w:firstLine="900"/>
        <w:jc w:val="both"/>
        <w:rPr>
          <w:sz w:val="28"/>
          <w:szCs w:val="28"/>
        </w:rPr>
      </w:pPr>
    </w:p>
    <w:p w:rsidR="00726233" w:rsidRDefault="00681DB4">
      <w:pPr>
        <w:pStyle w:val="af5"/>
        <w:ind w:right="3619"/>
        <w:jc w:val="both"/>
        <w:rPr>
          <w:b/>
          <w:bCs/>
        </w:rPr>
      </w:pPr>
      <w:r>
        <w:rPr>
          <w:b/>
        </w:rPr>
        <w:t xml:space="preserve">Об объявлении конкурса на замещение должности главы администрации муниципального района «Краснояружский район» Белгородской области </w:t>
      </w:r>
    </w:p>
    <w:p w:rsidR="00726233" w:rsidRDefault="00726233">
      <w:pPr>
        <w:ind w:firstLine="900"/>
        <w:jc w:val="both"/>
        <w:rPr>
          <w:sz w:val="28"/>
          <w:szCs w:val="28"/>
        </w:rPr>
      </w:pPr>
    </w:p>
    <w:p w:rsidR="00726233" w:rsidRPr="00F6655C" w:rsidRDefault="00681DB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37 Федерального закона </w:t>
      </w:r>
      <w:r w:rsidRPr="00F6655C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 (с последующими изменениями),</w:t>
      </w:r>
      <w:r>
        <w:rPr>
          <w:iCs/>
          <w:sz w:val="28"/>
          <w:szCs w:val="28"/>
        </w:rPr>
        <w:t xml:space="preserve"> Федеральным законом от 2 марта 2007 года № 25-ФЗ «О муниципальной службе </w:t>
      </w:r>
      <w:r>
        <w:rPr>
          <w:iCs/>
          <w:sz w:val="28"/>
          <w:szCs w:val="28"/>
        </w:rPr>
        <w:br/>
        <w:t xml:space="preserve">в Российской Федерации», законами Белгородской области от 30 марта </w:t>
      </w:r>
      <w:r>
        <w:rPr>
          <w:iCs/>
          <w:sz w:val="28"/>
          <w:szCs w:val="28"/>
        </w:rPr>
        <w:br/>
        <w:t xml:space="preserve">2005 года «Об особенностях организации местного самоуправления </w:t>
      </w:r>
      <w:r>
        <w:rPr>
          <w:iCs/>
          <w:sz w:val="28"/>
          <w:szCs w:val="28"/>
        </w:rPr>
        <w:br/>
        <w:t>в Белгородской области» и от 24 сентября 2007 года № 150 «Об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особенностях организации муниципальной службы в Белгородской области», </w:t>
      </w:r>
      <w:r>
        <w:rPr>
          <w:sz w:val="28"/>
          <w:szCs w:val="28"/>
        </w:rPr>
        <w:t>статьей 31 Устава муниципального района «Краснояружский район» Белгородской области, Порядком проведения конкурса на замещение должности главы администрации Краснояружского района Белгородской области,</w:t>
      </w:r>
      <w:r>
        <w:rPr>
          <w:sz w:val="28"/>
          <w:szCs w:val="28"/>
          <w:highlight w:val="yellow"/>
        </w:rPr>
        <w:t xml:space="preserve"> </w:t>
      </w:r>
      <w:r w:rsidRPr="00F6655C">
        <w:rPr>
          <w:sz w:val="28"/>
          <w:szCs w:val="28"/>
        </w:rPr>
        <w:t>утвержденным решением Муниципального совета Краснояружского района от 9 декабря 2024  года  № 103, в соответствии с пунктом 2 части 1 статьи 32 Устава муниципального района «Краснояружский район» Белгородской области  и  на основании решения</w:t>
      </w:r>
      <w:proofErr w:type="gramEnd"/>
      <w:r w:rsidRPr="00F6655C">
        <w:rPr>
          <w:sz w:val="28"/>
          <w:szCs w:val="28"/>
        </w:rPr>
        <w:t xml:space="preserve"> Муниципального совета Краснояружского района от  17 декабря 2024 года № 105  «О досрочном прекращении полномочий главы администрации Краснояружского района»: </w:t>
      </w:r>
    </w:p>
    <w:p w:rsidR="00726233" w:rsidRPr="00F6655C" w:rsidRDefault="00726233">
      <w:pPr>
        <w:ind w:firstLine="567"/>
        <w:jc w:val="both"/>
        <w:rPr>
          <w:b/>
          <w:iCs/>
          <w:sz w:val="28"/>
          <w:szCs w:val="28"/>
        </w:rPr>
      </w:pPr>
    </w:p>
    <w:p w:rsidR="00726233" w:rsidRDefault="00681DB4">
      <w:pPr>
        <w:shd w:val="clear" w:color="auto" w:fill="FFFFFF"/>
        <w:tabs>
          <w:tab w:val="left" w:pos="1070"/>
        </w:tabs>
        <w:ind w:left="53" w:firstLine="514"/>
        <w:jc w:val="both"/>
        <w:rPr>
          <w:iCs/>
        </w:rPr>
      </w:pPr>
      <w:r w:rsidRPr="00F6655C">
        <w:rPr>
          <w:iCs/>
          <w:sz w:val="28"/>
          <w:szCs w:val="28"/>
        </w:rPr>
        <w:t>1. Объявить конкурс на замещение должности муниципальной службы главы</w:t>
      </w:r>
      <w:r w:rsidRPr="00F6655C">
        <w:rPr>
          <w:sz w:val="28"/>
          <w:szCs w:val="28"/>
        </w:rPr>
        <w:t xml:space="preserve"> администрации муниципального района «Краснояружский </w:t>
      </w:r>
      <w:r w:rsidRPr="00F6655C">
        <w:rPr>
          <w:iCs/>
          <w:sz w:val="28"/>
          <w:szCs w:val="28"/>
        </w:rPr>
        <w:t>район</w:t>
      </w:r>
      <w:r w:rsidRPr="00F6655C">
        <w:rPr>
          <w:sz w:val="28"/>
          <w:szCs w:val="28"/>
        </w:rPr>
        <w:t>» Белгородской области</w:t>
      </w:r>
      <w:r w:rsidRPr="00F6655C">
        <w:rPr>
          <w:iCs/>
        </w:rPr>
        <w:t xml:space="preserve"> </w:t>
      </w:r>
      <w:r w:rsidRPr="00F6655C">
        <w:rPr>
          <w:sz w:val="28"/>
          <w:szCs w:val="28"/>
        </w:rPr>
        <w:t>(далее – конкурс)</w:t>
      </w:r>
      <w:r w:rsidRPr="00F6655C">
        <w:rPr>
          <w:iCs/>
        </w:rPr>
        <w:t>.</w:t>
      </w:r>
    </w:p>
    <w:p w:rsidR="00726233" w:rsidRPr="00F6655C" w:rsidRDefault="00681DB4">
      <w:pPr>
        <w:pStyle w:val="af5"/>
        <w:ind w:left="53" w:firstLine="514"/>
        <w:jc w:val="both"/>
        <w:rPr>
          <w:iCs/>
          <w:szCs w:val="28"/>
        </w:rPr>
      </w:pPr>
      <w:r>
        <w:rPr>
          <w:iCs/>
          <w:szCs w:val="28"/>
        </w:rPr>
        <w:lastRenderedPageBreak/>
        <w:t xml:space="preserve">2. Провести конкурс 30 января 2025 г. в </w:t>
      </w:r>
      <w:r w:rsidRPr="00F6655C">
        <w:rPr>
          <w:iCs/>
          <w:szCs w:val="28"/>
        </w:rPr>
        <w:t>13-00 часов</w:t>
      </w:r>
      <w:r>
        <w:rPr>
          <w:iCs/>
          <w:szCs w:val="28"/>
        </w:rPr>
        <w:t xml:space="preserve">, по адресу: Белгородская область, поселок Красная Яруга, ул. Центральная 14, </w:t>
      </w:r>
      <w:r>
        <w:rPr>
          <w:iCs/>
          <w:szCs w:val="28"/>
        </w:rPr>
        <w:br/>
        <w:t>зал заседаний администрации Краснояружского района</w:t>
      </w:r>
      <w:r w:rsidRPr="00F6655C">
        <w:rPr>
          <w:iCs/>
          <w:szCs w:val="28"/>
        </w:rPr>
        <w:t>.</w:t>
      </w:r>
    </w:p>
    <w:p w:rsidR="00726233" w:rsidRDefault="00681DB4">
      <w:pPr>
        <w:pStyle w:val="constitle"/>
        <w:spacing w:before="0" w:beforeAutospacing="0" w:after="0" w:afterAutospacing="0"/>
        <w:ind w:left="53" w:firstLine="51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Документы для участия в конкурсе принимаются ежедневно в рабочие дни</w:t>
      </w:r>
      <w:r w:rsidR="00F665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8-00 до 12-00 часов и с 13-00 до 17-00 часов </w:t>
      </w:r>
      <w:r w:rsidRPr="00F6655C">
        <w:rPr>
          <w:iCs/>
          <w:sz w:val="28"/>
          <w:szCs w:val="28"/>
        </w:rPr>
        <w:t>с 13 января 2025 года</w:t>
      </w:r>
      <w:r w:rsidRPr="00F6655C">
        <w:rPr>
          <w:iCs/>
          <w:sz w:val="28"/>
          <w:szCs w:val="28"/>
        </w:rPr>
        <w:br/>
        <w:t xml:space="preserve"> </w:t>
      </w:r>
      <w:proofErr w:type="gramStart"/>
      <w:r w:rsidRPr="00F6655C">
        <w:rPr>
          <w:iCs/>
          <w:sz w:val="28"/>
          <w:szCs w:val="28"/>
        </w:rPr>
        <w:t>по</w:t>
      </w:r>
      <w:proofErr w:type="gramEnd"/>
      <w:r w:rsidRPr="00F6655C">
        <w:rPr>
          <w:iCs/>
          <w:sz w:val="28"/>
          <w:szCs w:val="28"/>
        </w:rPr>
        <w:t xml:space="preserve"> 27 </w:t>
      </w:r>
      <w:proofErr w:type="gramStart"/>
      <w:r w:rsidRPr="00F6655C">
        <w:rPr>
          <w:iCs/>
          <w:sz w:val="28"/>
          <w:szCs w:val="28"/>
        </w:rPr>
        <w:t>января</w:t>
      </w:r>
      <w:proofErr w:type="gramEnd"/>
      <w:r w:rsidRPr="00F6655C">
        <w:rPr>
          <w:iCs/>
          <w:sz w:val="28"/>
          <w:szCs w:val="28"/>
        </w:rPr>
        <w:t xml:space="preserve"> 2025 года включительно </w:t>
      </w:r>
      <w:r>
        <w:rPr>
          <w:iCs/>
          <w:sz w:val="28"/>
          <w:szCs w:val="28"/>
        </w:rPr>
        <w:t xml:space="preserve">по адресу: п. Красная Яруга, </w:t>
      </w:r>
      <w:r>
        <w:rPr>
          <w:iCs/>
          <w:sz w:val="28"/>
          <w:szCs w:val="28"/>
        </w:rPr>
        <w:br/>
      </w:r>
      <w:r w:rsidRPr="00F6655C">
        <w:rPr>
          <w:iCs/>
          <w:sz w:val="28"/>
          <w:szCs w:val="28"/>
        </w:rPr>
        <w:t>ул.</w:t>
      </w:r>
      <w:r>
        <w:rPr>
          <w:iCs/>
          <w:sz w:val="28"/>
          <w:szCs w:val="28"/>
        </w:rPr>
        <w:t xml:space="preserve"> Парковая 31а, 2 этаж (Муниципальный совет Краснояружского района). </w:t>
      </w:r>
    </w:p>
    <w:p w:rsidR="00726233" w:rsidRDefault="00681DB4">
      <w:pPr>
        <w:shd w:val="clear" w:color="auto" w:fill="FFFFFF"/>
        <w:tabs>
          <w:tab w:val="left" w:pos="1070"/>
        </w:tabs>
        <w:ind w:left="53" w:firstLine="51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Утвердить проект контракта главы администрации муниципального района «Краснояружский район» Белгородской области  (прилагается).</w:t>
      </w:r>
    </w:p>
    <w:p w:rsidR="00726233" w:rsidRDefault="00681DB4">
      <w:pPr>
        <w:pStyle w:val="af5"/>
        <w:ind w:left="53" w:firstLine="514"/>
        <w:jc w:val="both"/>
        <w:rPr>
          <w:iCs/>
          <w:szCs w:val="28"/>
          <w:highlight w:val="yellow"/>
        </w:rPr>
      </w:pPr>
      <w:r>
        <w:rPr>
          <w:iCs/>
          <w:szCs w:val="28"/>
        </w:rPr>
        <w:t xml:space="preserve">5. Опубликовать настоящее решение в сетевом издании </w:t>
      </w:r>
      <w:r>
        <w:rPr>
          <w:iCs/>
          <w:szCs w:val="28"/>
        </w:rPr>
        <w:br/>
        <w:t>«</w:t>
      </w:r>
      <w:proofErr w:type="gramStart"/>
      <w:r>
        <w:rPr>
          <w:iCs/>
          <w:szCs w:val="28"/>
        </w:rPr>
        <w:t>Наша</w:t>
      </w:r>
      <w:proofErr w:type="gramEnd"/>
      <w:r>
        <w:rPr>
          <w:iCs/>
          <w:szCs w:val="28"/>
        </w:rPr>
        <w:t xml:space="preserve"> жизнь-31» </w:t>
      </w:r>
      <w:r w:rsidRPr="00F6655C">
        <w:rPr>
          <w:rFonts w:eastAsia="Calibri"/>
          <w:szCs w:val="28"/>
        </w:rPr>
        <w:t>(www.zhizn31.ru)</w:t>
      </w:r>
      <w:r w:rsidRPr="00F6655C">
        <w:rPr>
          <w:iCs/>
          <w:szCs w:val="28"/>
        </w:rPr>
        <w:t xml:space="preserve"> и разместить </w:t>
      </w:r>
      <w:r w:rsidRPr="00F6655C">
        <w:rPr>
          <w:rFonts w:eastAsia="Calibri"/>
          <w:szCs w:val="28"/>
        </w:rPr>
        <w:t xml:space="preserve">на официальном сайте органов местного самоуправления муниципального района «Краснояружский район» Белгородской области </w:t>
      </w:r>
      <w:r w:rsidRPr="00F6655C">
        <w:rPr>
          <w:rFonts w:eastAsia="Calibri"/>
          <w:color w:val="000000"/>
          <w:szCs w:val="28"/>
        </w:rPr>
        <w:t>(</w:t>
      </w:r>
      <w:hyperlink r:id="rId8" w:history="1">
        <w:r w:rsidRPr="00F6655C">
          <w:rPr>
            <w:rStyle w:val="af4"/>
            <w:rFonts w:eastAsia="Calibri"/>
            <w:color w:val="000000"/>
            <w:szCs w:val="28"/>
            <w:u w:val="none"/>
          </w:rPr>
          <w:t>https://krasnoyaruzhskij-r31.gosweb.gosuslugi.ru</w:t>
        </w:r>
      </w:hyperlink>
      <w:r w:rsidRPr="00F6655C">
        <w:rPr>
          <w:rFonts w:eastAsia="Calibri"/>
          <w:szCs w:val="28"/>
        </w:rPr>
        <w:t>) в информационно телекоммуникационной сети «Интернет»</w:t>
      </w:r>
      <w:r w:rsidRPr="00F6655C">
        <w:rPr>
          <w:szCs w:val="28"/>
        </w:rPr>
        <w:t>.</w:t>
      </w:r>
      <w:r>
        <w:rPr>
          <w:iCs/>
          <w:szCs w:val="28"/>
          <w:highlight w:val="yellow"/>
        </w:rPr>
        <w:t xml:space="preserve"> </w:t>
      </w:r>
    </w:p>
    <w:p w:rsidR="00726233" w:rsidRDefault="00681DB4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Контроль за выполнением данного решения возложить на постоянную комиссию по вопросам местного самоуправления работы Муниципального совета (Ткаченко Г.В.).</w:t>
      </w:r>
    </w:p>
    <w:p w:rsidR="00726233" w:rsidRDefault="00726233">
      <w:pPr>
        <w:tabs>
          <w:tab w:val="left" w:pos="180"/>
          <w:tab w:val="left" w:pos="900"/>
          <w:tab w:val="left" w:pos="994"/>
        </w:tabs>
        <w:ind w:left="53" w:firstLine="514"/>
        <w:jc w:val="both"/>
        <w:rPr>
          <w:sz w:val="26"/>
          <w:szCs w:val="26"/>
        </w:rPr>
      </w:pPr>
    </w:p>
    <w:tbl>
      <w:tblPr>
        <w:tblW w:w="9916" w:type="dxa"/>
        <w:tblInd w:w="-88" w:type="dxa"/>
        <w:tblLook w:val="01E0"/>
      </w:tblPr>
      <w:tblGrid>
        <w:gridCol w:w="5158"/>
        <w:gridCol w:w="4758"/>
      </w:tblGrid>
      <w:tr w:rsidR="00726233">
        <w:tc>
          <w:tcPr>
            <w:tcW w:w="5158" w:type="dxa"/>
            <w:shd w:val="clear" w:color="auto" w:fill="auto"/>
          </w:tcPr>
          <w:p w:rsidR="00726233" w:rsidRDefault="00726233">
            <w:pPr>
              <w:tabs>
                <w:tab w:val="left" w:pos="228"/>
              </w:tabs>
              <w:rPr>
                <w:b/>
                <w:sz w:val="28"/>
                <w:szCs w:val="28"/>
              </w:rPr>
            </w:pPr>
          </w:p>
          <w:p w:rsidR="00726233" w:rsidRDefault="00726233">
            <w:pPr>
              <w:tabs>
                <w:tab w:val="left" w:pos="228"/>
              </w:tabs>
              <w:rPr>
                <w:b/>
                <w:sz w:val="28"/>
                <w:szCs w:val="28"/>
              </w:rPr>
            </w:pPr>
          </w:p>
          <w:p w:rsidR="00726233" w:rsidRDefault="00681DB4">
            <w:pPr>
              <w:tabs>
                <w:tab w:val="left" w:pos="22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:rsidR="00726233" w:rsidRDefault="00681D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Краснояружского района</w:t>
            </w:r>
          </w:p>
        </w:tc>
        <w:tc>
          <w:tcPr>
            <w:tcW w:w="4758" w:type="dxa"/>
            <w:shd w:val="clear" w:color="auto" w:fill="auto"/>
          </w:tcPr>
          <w:p w:rsidR="00726233" w:rsidRDefault="00726233"/>
          <w:p w:rsidR="00726233" w:rsidRDefault="00726233">
            <w:pPr>
              <w:ind w:firstLine="709"/>
              <w:rPr>
                <w:sz w:val="28"/>
                <w:szCs w:val="28"/>
              </w:rPr>
            </w:pPr>
          </w:p>
          <w:p w:rsidR="00726233" w:rsidRDefault="00726233">
            <w:pPr>
              <w:rPr>
                <w:sz w:val="28"/>
                <w:szCs w:val="28"/>
              </w:rPr>
            </w:pPr>
          </w:p>
          <w:p w:rsidR="00726233" w:rsidRDefault="00681DB4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Болгов</w:t>
            </w:r>
          </w:p>
        </w:tc>
      </w:tr>
    </w:tbl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726233">
      <w:pPr>
        <w:pStyle w:val="constitle"/>
        <w:spacing w:before="0" w:beforeAutospacing="0" w:after="0" w:afterAutospacing="0"/>
        <w:ind w:firstLine="720"/>
        <w:jc w:val="both"/>
      </w:pPr>
    </w:p>
    <w:p w:rsidR="00F6655C" w:rsidRDefault="00F6655C">
      <w:pPr>
        <w:pStyle w:val="constitle"/>
        <w:spacing w:before="0" w:beforeAutospacing="0" w:after="0" w:afterAutospacing="0"/>
        <w:ind w:firstLine="720"/>
        <w:jc w:val="both"/>
      </w:pPr>
    </w:p>
    <w:p w:rsidR="00F6655C" w:rsidRDefault="00F6655C">
      <w:pPr>
        <w:pStyle w:val="constitle"/>
        <w:spacing w:before="0" w:beforeAutospacing="0" w:after="0" w:afterAutospacing="0"/>
        <w:ind w:firstLine="720"/>
        <w:jc w:val="both"/>
      </w:pPr>
    </w:p>
    <w:p w:rsidR="00726233" w:rsidRDefault="00681DB4">
      <w:pPr>
        <w:pStyle w:val="constitle"/>
        <w:spacing w:before="0" w:beforeAutospacing="0" w:after="0" w:afterAutospacing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726233" w:rsidRDefault="00681DB4">
      <w:pPr>
        <w:pStyle w:val="constitle"/>
        <w:spacing w:before="0" w:beforeAutospacing="0" w:after="0" w:afterAutospacing="0"/>
      </w:pPr>
      <w:r>
        <w:t xml:space="preserve"> 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КОНТРАКТ  ГЛАВЫ АДМИНИСТРАЦИИ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«КРАСНОЯРУЖСКИЙ РАЙОН» БЕЛГОРОДСКОЙ ОБЛАСТИ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Красная Яруга                                                     "___" января  2025 года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образование  муниципальный район «Краснояружский район» Белгородской области в лице главы Муниципального образования _________________________  действующего на основании Устава  Муниципального образования (далее-Устав), именуемого в дальнейшем «Глава Муниципального образования», с одной стороны, и гражданин Российской Федерации______________________________________________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назначенный на должность главы администрации муниципального района «Краснояружский район» Белгородской области </w:t>
      </w:r>
      <w:r>
        <w:rPr>
          <w:rFonts w:ascii="Times New Roman" w:hAnsi="Times New Roman" w:cs="Times New Roman"/>
          <w:sz w:val="28"/>
        </w:rPr>
        <w:t>на основании_______________________________________________________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номер правового акта представительного органа 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_________________________________________________________________,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на должность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Контракта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Настоящий Контракт регулирует отношения между муниципальным районом Краснояружским районом и главой администрации, связанные с исполнением последним полномочий главы администрации Краснояружского района (далее - администрация) в соответствии с Федеральным </w:t>
      </w:r>
      <w:hyperlink r:id="rId9" w:tooltip="consultantplus://offline/ref=0A7DA8386D8928D3AD6A1DE0D2BCEDF9D121F8A4621AB65241EF63784B4CU3H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 в  Российской  Федерации», другими  федеральными законами, законами Белгородской области, Уставом муниципального района «Краснояружский район» Белгородской области и решениями  Муниципального совета Краснояружского района Белгородской области   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Компетенция главы администрации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Организует работу администрации.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2.1.2. Назначает на должность и освобождает от должности сотрудников администрации в соответствии со структурой администрации, утверждаемой Муниципальным советом Краснояружского района</w:t>
      </w:r>
      <w:r>
        <w:rPr>
          <w:rFonts w:ascii="Times New Roman" w:hAnsi="Times New Roman" w:cs="Times New Roman"/>
        </w:rPr>
        <w:t>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Распределяет полномочия между сотрудниками администрации,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утверждает их должностные инструкции в соответствии со  структурой администрации и положениями об органах администрации, утверждаемыми Муниципальным советом Краснояружского района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Применяет к сотрудникам администрации дисциплинарную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2.1.7. Отчитывается о своей деятельности и деятельности   администрации в порядке и в сроки, которые определяются Муниципальным советом Краснояружского района</w:t>
      </w:r>
      <w:r>
        <w:rPr>
          <w:rFonts w:ascii="Times New Roman" w:hAnsi="Times New Roman" w:cs="Times New Roman"/>
        </w:rPr>
        <w:t>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 Решает иные вопросы, связанные с организацией 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Глава администрации в пределах своих полномочий, установленных федеральными законами, законами Белгородской области, Уставом муниципального образования, решениями по вопросам местного значения, принятыми Муниципальным советом Краснояружского района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издает  постановления  по  вопросам  местного 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Белгородской области.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Глава  администрации  вносит в Муниципальный совет Краснояружского района проекты муниципальных правовых актов, принимаемых Муниципальным советом Краснояружского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Уставом муниципального района «Краснояружский район» Белгородской области и Регламентом Муниципального совета Краснояружского района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услуги, предоставляемые муниципальными предприятиями и учреждениями, если иное не предусмотрено федеральными законами.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Глава администрации дает заключения по проектам муниципальных правовых актов Муниципального совета Краснояружского района, предусматривающим   установление,   изменение  и   отмену   местных налогов и сборов, осуществление расходов из средств местного бюджета.</w:t>
      </w:r>
    </w:p>
    <w:p w:rsidR="00726233" w:rsidRDefault="00681D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726233" w:rsidRDefault="007262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7262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 сторон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  Основные   права   Главы  администрации  установлены  </w:t>
      </w:r>
      <w:hyperlink r:id="rId10" w:tooltip="https://login.consultant.ru/link/?req=doc&amp;base=LAW&amp;n=487004&amp;dst=100063&amp;field=134&amp;date=20.12.2024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 закона от 2 марта 2007 года № 25-ФЗ «О муниципальной службе в Российской Федерации».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3.2.   В  части,  касающейся  осуществления  отдельных  государственных полномочий,   переданных   органам   местного  самоуправления 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726233" w:rsidRDefault="00681D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3.2.1.  Издавать  правовые акты по вопросам, связанным 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3.2.2.  Дополнительно  использовать  материальные  ресурсы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3.2.3.  Обжаловать  в  соответствии  с  федеральным законодательством 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 Основные  обязанности  Главы администрации установлены </w:t>
      </w:r>
      <w:hyperlink r:id="rId11" w:tooltip="https://login.consultant.ru/link/?req=doc&amp;base=LAW&amp;n=487004&amp;dst=100078&amp;field=134&amp;date=20.12.2024" w:history="1">
        <w:r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Федерального  закона от 2 марта 2007 года № 25-ФЗ "О муниципальной службе в Российской Федерации".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   В  части,  касающейся  осуществления  отдельных  государственных полномочий, глава администрации обязан: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3.4.1. Организовывать    надлежащее    исполнение    администрацией Муниципального образования отдельных государственных полномочий.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3.4.2.  Обеспечивать  сохранность  материальных ресурсов и расходование финансовых  средств, переданных для осуществления отдельных государственных полномочий, по целевому назначению.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3.4.3.Предоставлять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3.4.4.Исполнять предписания уполномоченных государственных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3.4.5.Обеспечивать    возвращение    материальных    ресурсов    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3.4.6.  Отчитываться  перед  уполномоченными  органами  государственной власти  о  ходе реализации отдельных государственных полномочий в </w:t>
      </w:r>
      <w:r>
        <w:rPr>
          <w:sz w:val="28"/>
          <w:szCs w:val="28"/>
        </w:rPr>
        <w:lastRenderedPageBreak/>
        <w:t>порядке и на  условиях, предусмотренных федеральными законами и законами Белгородской области.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  В  части, касающейся осуществления полномочий по решению вопросов местного значения, глава администрации обязан: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3.5.1. Разумно и добросовестно исполнять возложенные на него полномочия по решению вопросов местного значения.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3.5.2.  В  установленные действующим законодательством и муниципальными правовыми актами сроки представлять в Муниципальный совет Краснояружского района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местного бюджета.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3.5.3.  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3.5.4. Представлять отчеты об исполнении местного бюджета в порядке и в сроки,   установленные   действующим   законодательством  и  муниципальными правовыми актами.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3.5.5.  В  сроки,  установленные Муниципальный советом Краснояружского района представлять    проект    стратегии    социально-экономического    развития Муниципального образования и отчеты об ее исполнении.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3.5.6.   Обеспечивать   исполнение  стратегии  социально-экономического развития Муниципального образования.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 Глава администрации обязан: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3.6.1.  В  соответствии  с </w:t>
      </w:r>
      <w:hyperlink r:id="rId12" w:tooltip="https://login.consultant.ru/link/?req=doc&amp;base=LAW&amp;n=482696&amp;date=20.12.202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21 июля 1993 года  №  5485-1  "О  государственной  тайне"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права  на  выезд  из  Российской  Федерации  на  срок  до  5 лет со дня последнего   ознакомления   с   особой  важности  и  совершенно  секретными сведениями;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права  на  неприкосновенность  частной жизни при проведении проверочных мероприятий  в период оформления (переоформления) допуска к государственной тайне.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3.6.2.  Соблюдать  требования  действующего законодательства Российской Федерации о государственной тайне.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в  </w:t>
      </w:r>
      <w:r>
        <w:rPr>
          <w:sz w:val="28"/>
          <w:szCs w:val="28"/>
        </w:rPr>
        <w:lastRenderedPageBreak/>
        <w:t xml:space="preserve">допуске  к государственной тайне, предусмотренных  </w:t>
      </w:r>
      <w:hyperlink r:id="rId13" w:tooltip="https://login.consultant.ru/link/?req=doc&amp;base=LAW&amp;n=482696&amp;date=20.12.202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21 июля 1993 года № 5485-1"О  государственной тайне"; представлять в установленном порядке в кадровое подразделение   администрации   Муниципального   образования  документы  об</w:t>
      </w:r>
    </w:p>
    <w:p w:rsidR="00726233" w:rsidRDefault="00681DB4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отсутствии   медицинских   противопоказаний  для  работы  </w:t>
      </w:r>
      <w:r>
        <w:rPr>
          <w:sz w:val="28"/>
          <w:szCs w:val="28"/>
        </w:rPr>
        <w:br/>
        <w:t>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3.7. Глава Муниципального образования имеет право: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3.7.1.   Требовать   от   Главы   администрации   соблюдения  положений </w:t>
      </w:r>
      <w:hyperlink r:id="rId14" w:tooltip="https://login.consultant.ru/link/?req=doc&amp;base=LAW&amp;n=2875&amp;date=20.12.2024" w:history="1">
        <w:r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5" w:tooltip="https://login.consultant.ru/link/?req=doc&amp;base=RLAW404&amp;n=88741&amp;date=20.12.2024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3.7.2.  Применять  к  Главе  администрации  дисциплинарные  взыскания в случае совершения им дисциплинарных проступков.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3.7.3.   Реализовывать   другие   права,   предусмотренные  действующим законодательством.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3.8. Глава Муниципального образования обязан: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3.8.1. Соблюдать   положения   </w:t>
      </w:r>
      <w:hyperlink r:id="rId16" w:tooltip="https://login.consultant.ru/link/?req=doc&amp;base=LAW&amp;n=2875&amp;date=20.12.2024" w:history="1">
        <w:r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  Российской  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7" w:tooltip="https://login.consultant.ru/link/?req=doc&amp;base=RLAW404&amp;n=88741&amp;date=20.12.2024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3.8.2.  Не  вмешиваться  в  исполнительно-распорядительную деятельность Главы администрации.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3.8.3. Рассматривать совместно с Муниципальным советом Краснояружского района вопросы  о  премировании  Главы  администрации  по  результатам  отчетов об исполнении  местного  бюджета и стратегии социально-экономического развития муниципального   образования   одновременно   с  рассмотрением  отчетов  об исполнении местного бюджета и указанной стратегии.</w:t>
      </w:r>
    </w:p>
    <w:p w:rsidR="00726233" w:rsidRDefault="0068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3.8.4.  Применять  к  Главе  администрации  взыскания  за  несоблюдение ограничений  и 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726233" w:rsidRDefault="007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Служебное время и время отдыха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Главе администрации устанавливается ненормированный служебный  день.</w:t>
      </w: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Главе администрации устанавливается ежегодный основной оплачиваемый отпуск продолжительностью 30 календарных дней.</w:t>
      </w: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Главе администрации устанавливается ежегодный дополнительный оплачиваемый отпуск за  ненормированный служебный  день продолжительностью 3 календарных дня.</w:t>
      </w: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Главе администрации устанавливается ежегодный дополнительный оплачиваемый отпуск за выслугу лет продолжительностью _______________</w:t>
      </w: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19"/>
        </w:rPr>
        <w:t xml:space="preserve">           не более 10 </w:t>
      </w:r>
    </w:p>
    <w:p w:rsidR="00726233" w:rsidRDefault="00681DB4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Оплата труда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Оплата труда главы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района «Краснояружский район».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Размер ежемесячного оклада главы администрации составляет </w:t>
      </w:r>
      <w:r>
        <w:rPr>
          <w:rFonts w:ascii="Times New Roman" w:hAnsi="Times New Roman" w:cs="Times New Roman"/>
          <w:sz w:val="28"/>
          <w:szCs w:val="28"/>
        </w:rPr>
        <w:br/>
        <w:t>37 907 рублей.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5.3. 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 государственными  полномочиями. Размер указанной надбавки зависит от   объема   и   количества  соответствующих  полномочий и устанавливается Муниципальным советом Краснояружского района. 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Премии выплачиваются главе администрации на основании решений Муниципального совета Краснояружского района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принимаемых по итогам рассмотрения отчетов об исполнении местного бюджета и стратегии  социально-экономического развития муниципального района «Краснояружский район», за счет средств, предусмотренных местным бюджетом на данные цели, и максимальным размером не ограничиваются.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Надбавка  за  работу со сведениями, составляющими государственную тайну,   выплачивается   главе   администрации   в   порядке   и   размере, установленными  </w:t>
      </w:r>
      <w:hyperlink r:id="rId18" w:tooltip="https://login.consultant.ru/link/?req=doc&amp;base=LAW&amp;n=353513&amp;date=20.12.2024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18 сентября  2006  года №  573 «О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тайны».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Гарантии и компенсации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 отношении  муниципальных служащих.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Глава администрации подлежит всем видам обязательного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страхования на период действия Контракта.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Контракта, его изменение и прекращение</w:t>
      </w:r>
    </w:p>
    <w:p w:rsidR="00726233" w:rsidRDefault="007262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Контракт заключается сроком на 5 лет.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предусмотренный Уставом муниципального района «Краснояружский район» Белгородской области.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Изменение Контракта по инициативе главы администрации осуществляется путем представления в Муниципальный совет Краснояружского района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Муниципального совета Краснояружского района на изменение условий настоящего Контракта оформляется соответствующим правовым актом, после принятия, которого председатель Муниципального совета Краснояружского района незамедлительно подписывает дополнительное соглашение к настоящему Контракту.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Изменение настоящего Контракта по инициативе Муниципального совета Краснояружского района осуществляется путем принятия муниципального правового акта, которым главе администрации предлагаются новые условия настоящего Контракта. 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главы администрации на изменение настоящего Контракта председатель Муниципального совета Краснояружского района 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дополнительное соглашение к настоящему Контракту.</w:t>
      </w:r>
    </w:p>
    <w:p w:rsidR="00726233" w:rsidRDefault="00681DB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Настоящий Контракт может быть расторгнут по взаимному соглашению Муниципального совета Краснояружского района и главы администрации, либо в судебном порядке на основании заявления: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Муниципального совета Краснояружского района, Председателя Муниципального совета Краснояружского района    -  в  связи  с  нарушением  условий Контракта в части, касающейся решения вопросов местного значения, а также в связи с несоблюдением ограничений,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установленных частью 9 статьи 37 Федерального закона от 6 октября 2003 года № 131-ФЗ   "Об  общих  принципах  организации  местного  самоуправления в Российской Федерации";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Губернатора Белгородской области - в  связи с нарушением условий Контракта в части осуществления отдельных государственных полномочий переданных органам местного самоуправления федеральными законами и законами Белгородской   области, а  также  в  связи  с  несоблюдением  ограничений, установленных частью 9 статьи 37 Федерального закона от 6 октября 2003 года №   131-ФЗ   "Об  общих  принципах  организации  местного 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Федерации";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Главы администрации - в связи с нарушениями условий Контракта Муниципальным советом Краснояружского района, председателем Муниципального совета Краснояружского района     и (или) органами государственной власти Белгородской области.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 Контракт с главой местной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законом от 25 декабря 2008 года № 273-ФЗ "О противодействии  коррупции",  Федеральным  законом  от  3 декабря 2012 года №   230-ФЗ   "О   контроле   за   соответствием   расходов 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 проверки  достоверности и полноты сведений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726233" w:rsidRDefault="00726233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 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 Глава  администрации  за неисполнение или ненадлежащее исполнение своих обязанностей при реализации администрацией Муниципального образования отдельных  государственных полномочий несет ответственность  в соответствии с федеральными законами.    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 За  разглашение сведений, составляющих государственную тайну, или утрату  носителей сведений, составляющих государственную  тайну, а также за нарушение  режима  секретности  глава администрации несет ответственность в соответствии с действующим законодательством.</w:t>
      </w:r>
    </w:p>
    <w:p w:rsidR="00726233" w:rsidRDefault="00681D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Настоящий Контракт составлен в трех экземплярах, имеющих одинаковую юридическую силу, один из которых хранится в Муниципальном совете Краснояружского района второй - в администрации  Краснояружского района, а третий выдается главе администрации.</w:t>
      </w:r>
    </w:p>
    <w:p w:rsidR="00726233" w:rsidRDefault="00681DB4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726233" w:rsidRDefault="0072623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Муниципального совета 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Краснояружского района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      </w:t>
      </w:r>
      <w:r>
        <w:rPr>
          <w:rFonts w:ascii="Times New Roman" w:hAnsi="Times New Roman" w:cs="Times New Roman"/>
          <w:sz w:val="28"/>
          <w:szCs w:val="28"/>
        </w:rPr>
        <w:tab/>
        <w:t>__________.</w:t>
      </w:r>
    </w:p>
    <w:p w:rsidR="00726233" w:rsidRDefault="00681DB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подпись                       ФИО                                     </w:t>
      </w:r>
    </w:p>
    <w:p w:rsidR="00726233" w:rsidRDefault="00681DB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26233" w:rsidRDefault="00726233">
      <w:pPr>
        <w:jc w:val="both"/>
        <w:rPr>
          <w:sz w:val="28"/>
          <w:szCs w:val="28"/>
        </w:rPr>
      </w:pP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</w:t>
      </w:r>
    </w:p>
    <w:p w:rsidR="00726233" w:rsidRDefault="00681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Краснояружского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____________    </w:t>
      </w:r>
      <w:r>
        <w:rPr>
          <w:rFonts w:ascii="Times New Roman" w:hAnsi="Times New Roman" w:cs="Times New Roman"/>
          <w:sz w:val="28"/>
          <w:szCs w:val="28"/>
        </w:rPr>
        <w:tab/>
        <w:t>__________.</w:t>
      </w:r>
    </w:p>
    <w:p w:rsidR="00726233" w:rsidRDefault="00681DB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подпись                       ФИО                                     </w:t>
      </w:r>
    </w:p>
    <w:sectPr w:rsidR="00726233" w:rsidSect="0072623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E1" w:rsidRDefault="002041E1">
      <w:r>
        <w:separator/>
      </w:r>
    </w:p>
  </w:endnote>
  <w:endnote w:type="continuationSeparator" w:id="0">
    <w:p w:rsidR="002041E1" w:rsidRDefault="0020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E1" w:rsidRDefault="002041E1">
      <w:r>
        <w:separator/>
      </w:r>
    </w:p>
  </w:footnote>
  <w:footnote w:type="continuationSeparator" w:id="0">
    <w:p w:rsidR="002041E1" w:rsidRDefault="00204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AAB"/>
    <w:multiLevelType w:val="hybridMultilevel"/>
    <w:tmpl w:val="8F50696C"/>
    <w:lvl w:ilvl="0" w:tplc="D82A8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84E4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2238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B2EB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48F24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DE9A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023A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A65B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582E1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233"/>
    <w:rsid w:val="002041E1"/>
    <w:rsid w:val="005E6645"/>
    <w:rsid w:val="00681DB4"/>
    <w:rsid w:val="00726233"/>
    <w:rsid w:val="009168E3"/>
    <w:rsid w:val="00F6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62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623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62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62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62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62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62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62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62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262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62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262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62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262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62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262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62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62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623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623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623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623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262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62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623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62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623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623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26233"/>
  </w:style>
  <w:style w:type="paragraph" w:customStyle="1" w:styleId="Footer">
    <w:name w:val="Footer"/>
    <w:basedOn w:val="a"/>
    <w:link w:val="CaptionChar"/>
    <w:uiPriority w:val="99"/>
    <w:unhideWhenUsed/>
    <w:rsid w:val="0072623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2623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623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6233"/>
  </w:style>
  <w:style w:type="table" w:styleId="aa">
    <w:name w:val="Table Grid"/>
    <w:basedOn w:val="a1"/>
    <w:uiPriority w:val="59"/>
    <w:rsid w:val="00726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62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62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62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62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62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62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62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623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62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2623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26233"/>
    <w:rPr>
      <w:sz w:val="18"/>
    </w:rPr>
  </w:style>
  <w:style w:type="character" w:styleId="ad">
    <w:name w:val="footnote reference"/>
    <w:basedOn w:val="a0"/>
    <w:uiPriority w:val="99"/>
    <w:unhideWhenUsed/>
    <w:rsid w:val="0072623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2623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26233"/>
    <w:rPr>
      <w:sz w:val="20"/>
    </w:rPr>
  </w:style>
  <w:style w:type="character" w:styleId="af0">
    <w:name w:val="endnote reference"/>
    <w:basedOn w:val="a0"/>
    <w:uiPriority w:val="99"/>
    <w:semiHidden/>
    <w:unhideWhenUsed/>
    <w:rsid w:val="0072623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6233"/>
    <w:pPr>
      <w:spacing w:after="57"/>
    </w:pPr>
  </w:style>
  <w:style w:type="paragraph" w:styleId="21">
    <w:name w:val="toc 2"/>
    <w:basedOn w:val="a"/>
    <w:next w:val="a"/>
    <w:uiPriority w:val="39"/>
    <w:unhideWhenUsed/>
    <w:rsid w:val="007262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62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62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62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62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62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62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6233"/>
    <w:pPr>
      <w:spacing w:after="57"/>
      <w:ind w:left="2268"/>
    </w:pPr>
  </w:style>
  <w:style w:type="paragraph" w:styleId="af1">
    <w:name w:val="TOC Heading"/>
    <w:uiPriority w:val="39"/>
    <w:unhideWhenUsed/>
    <w:rsid w:val="00726233"/>
  </w:style>
  <w:style w:type="paragraph" w:styleId="af2">
    <w:name w:val="table of figures"/>
    <w:basedOn w:val="a"/>
    <w:next w:val="a"/>
    <w:uiPriority w:val="99"/>
    <w:unhideWhenUsed/>
    <w:rsid w:val="00726233"/>
  </w:style>
  <w:style w:type="paragraph" w:styleId="af3">
    <w:name w:val="Balloon Text"/>
    <w:basedOn w:val="a"/>
    <w:link w:val="af4"/>
    <w:semiHidden/>
    <w:rsid w:val="0072623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"/>
    <w:basedOn w:val="a"/>
    <w:rsid w:val="007262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726233"/>
    <w:pPr>
      <w:widowControl w:val="0"/>
      <w:ind w:left="80"/>
      <w:jc w:val="center"/>
    </w:pPr>
    <w:rPr>
      <w:b/>
      <w:bCs/>
      <w:sz w:val="36"/>
      <w:szCs w:val="36"/>
    </w:rPr>
  </w:style>
  <w:style w:type="paragraph" w:customStyle="1" w:styleId="11">
    <w:name w:val="Знак Знак1 Знак Знак"/>
    <w:basedOn w:val="a"/>
    <w:rsid w:val="007262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726233"/>
    <w:rPr>
      <w:sz w:val="28"/>
    </w:rPr>
  </w:style>
  <w:style w:type="character" w:customStyle="1" w:styleId="af6">
    <w:name w:val="Основной текст Знак"/>
    <w:link w:val="af5"/>
    <w:rsid w:val="00726233"/>
    <w:rPr>
      <w:sz w:val="28"/>
      <w:szCs w:val="24"/>
    </w:rPr>
  </w:style>
  <w:style w:type="paragraph" w:customStyle="1" w:styleId="constitle">
    <w:name w:val="constitle"/>
    <w:basedOn w:val="a"/>
    <w:rsid w:val="00726233"/>
    <w:pPr>
      <w:spacing w:before="100" w:beforeAutospacing="1" w:after="100" w:afterAutospacing="1"/>
    </w:pPr>
  </w:style>
  <w:style w:type="paragraph" w:customStyle="1" w:styleId="ConsPlusNonformat">
    <w:name w:val="ConsPlusNonformat"/>
    <w:rsid w:val="00726233"/>
    <w:pPr>
      <w:widowControl w:val="0"/>
    </w:pPr>
    <w:rPr>
      <w:rFonts w:ascii="Courier New" w:hAnsi="Courier New" w:cs="Courier New"/>
    </w:rPr>
  </w:style>
  <w:style w:type="paragraph" w:styleId="af7">
    <w:name w:val="No Spacing"/>
    <w:qFormat/>
    <w:rsid w:val="0072623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72623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26233"/>
    <w:rPr>
      <w:rFonts w:ascii="Courier New" w:hAnsi="Courier New" w:cs="Courier New"/>
    </w:rPr>
  </w:style>
  <w:style w:type="character" w:styleId="af8">
    <w:name w:val="Hyperlink"/>
    <w:rsid w:val="00726233"/>
    <w:rPr>
      <w:color w:val="0000FF"/>
      <w:u w:val="single"/>
    </w:rPr>
  </w:style>
  <w:style w:type="paragraph" w:customStyle="1" w:styleId="12">
    <w:name w:val="Абзац списка1"/>
    <w:basedOn w:val="af3"/>
    <w:link w:val="af3"/>
    <w:uiPriority w:val="34"/>
    <w:qFormat/>
    <w:rsid w:val="007262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left="720"/>
      <w:contextualSpacing/>
    </w:pPr>
    <w:rPr>
      <w:rFonts w:ascii="Calibri" w:eastAsia="Arial" w:hAnsi="Calibri" w:cs="Times New Roman"/>
      <w:sz w:val="22"/>
      <w:szCs w:val="22"/>
    </w:rPr>
  </w:style>
  <w:style w:type="character" w:customStyle="1" w:styleId="af4">
    <w:name w:val="Текст выноски Знак"/>
    <w:link w:val="af3"/>
    <w:uiPriority w:val="99"/>
    <w:unhideWhenUsed/>
    <w:rsid w:val="00726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hyperlink" Target="https://login.consultant.ru/link/?req=doc&amp;base=LAW&amp;n=482696&amp;date=20.12.2024" TargetMode="External"/><Relationship Id="rId18" Type="http://schemas.openxmlformats.org/officeDocument/2006/relationships/hyperlink" Target="https://login.consultant.ru/link/?req=doc&amp;base=LAW&amp;n=353513&amp;date=20.1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696&amp;date=20.12.2024" TargetMode="External"/><Relationship Id="rId17" Type="http://schemas.openxmlformats.org/officeDocument/2006/relationships/hyperlink" Target="https://login.consultant.ru/link/?req=doc&amp;base=RLAW404&amp;n=88741&amp;date=20.12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ate=20.12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04&amp;dst=100078&amp;field=134&amp;date=20.1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04&amp;n=88741&amp;date=20.12.2024" TargetMode="External"/><Relationship Id="rId10" Type="http://schemas.openxmlformats.org/officeDocument/2006/relationships/hyperlink" Target="https://login.consultant.ru/link/?req=doc&amp;base=LAW&amp;n=487004&amp;dst=100063&amp;field=134&amp;date=20.12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7DA8386D8928D3AD6A1DE0D2BCEDF9D121F8A4621AB65241EF63784B4CU3H" TargetMode="External"/><Relationship Id="rId14" Type="http://schemas.openxmlformats.org/officeDocument/2006/relationships/hyperlink" Target="https://login.consultant.ru/link/?req=doc&amp;base=LAW&amp;n=2875&amp;date=2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3912</Words>
  <Characters>22302</Characters>
  <Application>Microsoft Office Word</Application>
  <DocSecurity>0</DocSecurity>
  <Lines>185</Lines>
  <Paragraphs>52</Paragraphs>
  <ScaleCrop>false</ScaleCrop>
  <Company>Организация</Company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arms</cp:lastModifiedBy>
  <cp:revision>2</cp:revision>
  <dcterms:created xsi:type="dcterms:W3CDTF">2024-12-20T13:07:00Z</dcterms:created>
  <dcterms:modified xsi:type="dcterms:W3CDTF">2024-12-20T13:07:00Z</dcterms:modified>
</cp:coreProperties>
</file>