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69" w:rsidRPr="005C49CB" w:rsidRDefault="00641969" w:rsidP="00641969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641969" w:rsidRPr="005C49CB" w:rsidRDefault="00641969" w:rsidP="00641969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641969" w:rsidRDefault="00641969" w:rsidP="00641969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5640" cy="691515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69" w:rsidRDefault="00641969" w:rsidP="00641969">
      <w:pPr>
        <w:pStyle w:val="FR1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</w:p>
    <w:p w:rsidR="00641969" w:rsidRDefault="00641969" w:rsidP="00641969">
      <w:pPr>
        <w:pStyle w:val="FR1"/>
        <w:rPr>
          <w:b w:val="0"/>
          <w:sz w:val="30"/>
          <w:szCs w:val="30"/>
        </w:rPr>
      </w:pPr>
    </w:p>
    <w:p w:rsidR="00641969" w:rsidRPr="005C49CB" w:rsidRDefault="00641969" w:rsidP="00641969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641969" w:rsidRPr="00F350EC" w:rsidRDefault="00641969" w:rsidP="00641969">
      <w:pPr>
        <w:pStyle w:val="FR1"/>
        <w:rPr>
          <w:color w:val="FF0000"/>
          <w:sz w:val="27"/>
          <w:szCs w:val="27"/>
        </w:rPr>
      </w:pPr>
    </w:p>
    <w:p w:rsidR="00641969" w:rsidRPr="00F350EC" w:rsidRDefault="00641969" w:rsidP="00641969">
      <w:pPr>
        <w:pStyle w:val="1"/>
        <w:spacing w:line="240" w:lineRule="auto"/>
        <w:ind w:left="0"/>
        <w:jc w:val="both"/>
        <w:rPr>
          <w:sz w:val="27"/>
          <w:szCs w:val="27"/>
        </w:rPr>
      </w:pPr>
      <w:r w:rsidRPr="00F350EC">
        <w:rPr>
          <w:sz w:val="27"/>
          <w:szCs w:val="27"/>
        </w:rPr>
        <w:t xml:space="preserve">" </w:t>
      </w:r>
      <w:r w:rsidR="00222E6A">
        <w:rPr>
          <w:sz w:val="27"/>
          <w:szCs w:val="27"/>
        </w:rPr>
        <w:t xml:space="preserve">25 </w:t>
      </w:r>
      <w:r w:rsidR="00456735">
        <w:rPr>
          <w:sz w:val="27"/>
          <w:szCs w:val="27"/>
        </w:rPr>
        <w:t xml:space="preserve">" апреля </w:t>
      </w:r>
      <w:r w:rsidRPr="00F350EC">
        <w:rPr>
          <w:sz w:val="27"/>
          <w:szCs w:val="27"/>
        </w:rPr>
        <w:t xml:space="preserve">2024 г.                                                                            </w:t>
      </w:r>
      <w:r>
        <w:rPr>
          <w:sz w:val="27"/>
          <w:szCs w:val="27"/>
        </w:rPr>
        <w:t xml:space="preserve">    </w:t>
      </w:r>
      <w:r w:rsidR="00456735">
        <w:rPr>
          <w:sz w:val="27"/>
          <w:szCs w:val="27"/>
        </w:rPr>
        <w:t xml:space="preserve">   </w:t>
      </w:r>
      <w:r w:rsidR="00222E6A">
        <w:rPr>
          <w:sz w:val="27"/>
          <w:szCs w:val="27"/>
        </w:rPr>
        <w:t xml:space="preserve">   № 56</w:t>
      </w:r>
    </w:p>
    <w:p w:rsidR="001614E1" w:rsidRDefault="001614E1"/>
    <w:p w:rsidR="001614E1" w:rsidRPr="006E0283" w:rsidRDefault="001614E1" w:rsidP="000E1110">
      <w:pPr>
        <w:rPr>
          <w:rFonts w:ascii="Times New Roman" w:hAnsi="Times New Roman" w:cs="Times New Roman"/>
          <w:b/>
          <w:sz w:val="28"/>
          <w:szCs w:val="28"/>
        </w:rPr>
      </w:pPr>
      <w:r w:rsidRPr="006E0283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платные услуги, </w:t>
      </w:r>
      <w:r w:rsidR="000E11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6E0283">
        <w:rPr>
          <w:rFonts w:ascii="Times New Roman" w:hAnsi="Times New Roman" w:cs="Times New Roman"/>
          <w:b/>
          <w:sz w:val="28"/>
          <w:szCs w:val="28"/>
        </w:rPr>
        <w:t>оказываемые МУ ФОК «Краснояружский»</w:t>
      </w:r>
    </w:p>
    <w:p w:rsidR="001614E1" w:rsidRPr="006E0283" w:rsidRDefault="001614E1" w:rsidP="001614E1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14E1" w:rsidRPr="006E0283" w:rsidRDefault="001614E1" w:rsidP="004567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sz w:val="28"/>
          <w:szCs w:val="28"/>
        </w:rPr>
        <w:t xml:space="preserve">В соответствии с п.4 ст.39 Устава муниципального района «Краснояружский район», руководствуясь решением от 16 марта </w:t>
      </w:r>
      <w:smartTag w:uri="urn:schemas-microsoft-com:office:smarttags" w:element="metricconverter">
        <w:smartTagPr>
          <w:attr w:name="ProductID" w:val="2012 г"/>
        </w:smartTagPr>
        <w:r w:rsidRPr="006E028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E0283">
        <w:rPr>
          <w:rFonts w:ascii="Times New Roman" w:hAnsi="Times New Roman" w:cs="Times New Roman"/>
          <w:sz w:val="28"/>
          <w:szCs w:val="28"/>
        </w:rPr>
        <w:t>. №348 «Об утверждении Порядка установления тарифов на услуги муниципальных предприятий и учреждений Краснояружского района»</w:t>
      </w:r>
    </w:p>
    <w:p w:rsidR="001614E1" w:rsidRPr="006E0283" w:rsidRDefault="001614E1" w:rsidP="00456735">
      <w:pPr>
        <w:shd w:val="clear" w:color="auto" w:fill="FFFFFF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0283">
        <w:rPr>
          <w:rFonts w:ascii="Times New Roman" w:hAnsi="Times New Roman" w:cs="Times New Roman"/>
          <w:b/>
          <w:sz w:val="28"/>
          <w:szCs w:val="28"/>
        </w:rPr>
        <w:t>Муниципальный совет Краснояружского района решил:</w:t>
      </w:r>
    </w:p>
    <w:p w:rsidR="001614E1" w:rsidRPr="006E0283" w:rsidRDefault="00D50EEB" w:rsidP="00161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14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14E1" w:rsidRPr="006E0283">
        <w:rPr>
          <w:rFonts w:ascii="Times New Roman" w:hAnsi="Times New Roman" w:cs="Times New Roman"/>
          <w:sz w:val="28"/>
          <w:szCs w:val="28"/>
        </w:rPr>
        <w:t>тарифы на платные услуги, оказ</w:t>
      </w:r>
      <w:r w:rsidR="001614E1">
        <w:rPr>
          <w:rFonts w:ascii="Times New Roman" w:hAnsi="Times New Roman" w:cs="Times New Roman"/>
          <w:sz w:val="28"/>
          <w:szCs w:val="28"/>
        </w:rPr>
        <w:t>ываемые МУ ФОК «Краснояружский»</w:t>
      </w:r>
      <w:r w:rsidR="001614E1" w:rsidRPr="006E028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14E1" w:rsidRDefault="00D50EEB" w:rsidP="00161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14E1">
        <w:rPr>
          <w:rFonts w:ascii="Times New Roman" w:hAnsi="Times New Roman" w:cs="Times New Roman"/>
          <w:sz w:val="28"/>
          <w:szCs w:val="28"/>
        </w:rPr>
        <w:t>Ре</w:t>
      </w:r>
      <w:r w:rsidR="000E1110">
        <w:rPr>
          <w:rFonts w:ascii="Times New Roman" w:hAnsi="Times New Roman" w:cs="Times New Roman"/>
          <w:sz w:val="28"/>
          <w:szCs w:val="28"/>
        </w:rPr>
        <w:t>шение сессии от 20 августа  2019</w:t>
      </w:r>
      <w:r w:rsidR="001614E1">
        <w:rPr>
          <w:rFonts w:ascii="Times New Roman" w:hAnsi="Times New Roman" w:cs="Times New Roman"/>
          <w:sz w:val="28"/>
          <w:szCs w:val="28"/>
        </w:rPr>
        <w:t xml:space="preserve"> года № 110</w:t>
      </w:r>
      <w:r w:rsidR="001614E1" w:rsidRPr="006E0283">
        <w:rPr>
          <w:rFonts w:ascii="Times New Roman" w:hAnsi="Times New Roman" w:cs="Times New Roman"/>
          <w:sz w:val="28"/>
          <w:szCs w:val="28"/>
        </w:rPr>
        <w:t xml:space="preserve"> «Об утверждении тарифов на платные услуги</w:t>
      </w:r>
      <w:r w:rsidR="001614E1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="001614E1" w:rsidRPr="006E0283">
        <w:rPr>
          <w:rFonts w:ascii="Times New Roman" w:hAnsi="Times New Roman" w:cs="Times New Roman"/>
          <w:sz w:val="28"/>
          <w:szCs w:val="28"/>
        </w:rPr>
        <w:t xml:space="preserve"> МУ </w:t>
      </w:r>
      <w:r w:rsidR="001614E1">
        <w:rPr>
          <w:rFonts w:ascii="Times New Roman" w:hAnsi="Times New Roman" w:cs="Times New Roman"/>
          <w:sz w:val="28"/>
          <w:szCs w:val="28"/>
        </w:rPr>
        <w:t>«</w:t>
      </w:r>
      <w:r w:rsidR="001614E1" w:rsidRPr="006E0283">
        <w:rPr>
          <w:rFonts w:ascii="Times New Roman" w:hAnsi="Times New Roman" w:cs="Times New Roman"/>
          <w:sz w:val="28"/>
          <w:szCs w:val="28"/>
        </w:rPr>
        <w:t>ФОК «Краснояружский» считать утратившим силу.</w:t>
      </w:r>
    </w:p>
    <w:p w:rsidR="00D50EEB" w:rsidRPr="00D50EEB" w:rsidRDefault="00D50EEB" w:rsidP="00D50EE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50EEB">
        <w:rPr>
          <w:rFonts w:ascii="Times New Roman" w:hAnsi="Times New Roman" w:cs="Times New Roman"/>
          <w:sz w:val="27"/>
          <w:szCs w:val="27"/>
        </w:rPr>
        <w:t>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1614E1" w:rsidRPr="006E0283" w:rsidRDefault="00D50EEB" w:rsidP="001614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14E1" w:rsidRPr="006E02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14E1" w:rsidRPr="006E028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бюджета, финансов и налоговой политики, муниципальной собственности (Лапкин Ю.В.).</w:t>
      </w:r>
    </w:p>
    <w:p w:rsidR="001614E1" w:rsidRDefault="001614E1" w:rsidP="00456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735" w:rsidRPr="006E0283" w:rsidRDefault="00456735" w:rsidP="00456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14E1" w:rsidRPr="000E1110" w:rsidRDefault="001614E1" w:rsidP="001614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210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                             </w:t>
      </w:r>
      <w:r w:rsidR="000E111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53210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E53210">
        <w:rPr>
          <w:rFonts w:ascii="Times New Roman" w:hAnsi="Times New Roman" w:cs="Times New Roman"/>
          <w:b/>
          <w:sz w:val="28"/>
          <w:szCs w:val="28"/>
        </w:rPr>
        <w:t>Болгов</w:t>
      </w:r>
      <w:proofErr w:type="spellEnd"/>
      <w:r w:rsidRPr="00E53210">
        <w:rPr>
          <w:rFonts w:ascii="Times New Roman" w:hAnsi="Times New Roman" w:cs="Times New Roman"/>
          <w:b/>
          <w:sz w:val="28"/>
          <w:szCs w:val="28"/>
        </w:rPr>
        <w:t xml:space="preserve">    совета Краснояружского район</w:t>
      </w:r>
      <w:bookmarkStart w:id="0" w:name="_GoBack"/>
      <w:bookmarkEnd w:id="0"/>
      <w:r w:rsidR="000E1110">
        <w:rPr>
          <w:rFonts w:ascii="Times New Roman" w:hAnsi="Times New Roman" w:cs="Times New Roman"/>
          <w:b/>
          <w:sz w:val="28"/>
          <w:szCs w:val="28"/>
        </w:rPr>
        <w:t>а</w:t>
      </w:r>
    </w:p>
    <w:p w:rsidR="00456735" w:rsidRDefault="00456735" w:rsidP="001614E1">
      <w:pPr>
        <w:spacing w:line="240" w:lineRule="exact"/>
        <w:jc w:val="right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1614E1" w:rsidRPr="00980D86" w:rsidRDefault="001614E1" w:rsidP="00980D86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0D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lastRenderedPageBreak/>
        <w:t xml:space="preserve">Приложение </w:t>
      </w:r>
    </w:p>
    <w:p w:rsidR="00456735" w:rsidRPr="00980D86" w:rsidRDefault="00456735" w:rsidP="00980D86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980D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                                                               </w:t>
      </w:r>
      <w:r w:rsidR="001614E1" w:rsidRPr="00980D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к решению Муниципального совета</w:t>
      </w:r>
      <w:r w:rsidRPr="00980D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  Краснояружского района</w:t>
      </w:r>
    </w:p>
    <w:p w:rsidR="001614E1" w:rsidRDefault="000E1110" w:rsidP="00980D86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80D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                                                                                                </w:t>
      </w:r>
      <w:r w:rsidR="00980D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  </w:t>
      </w:r>
      <w:r w:rsidRPr="00980D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 «</w:t>
      </w:r>
      <w:r w:rsidR="00980D86" w:rsidRPr="00980D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 25 </w:t>
      </w:r>
      <w:r w:rsidR="001614E1" w:rsidRPr="00980D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» </w:t>
      </w:r>
      <w:r w:rsidR="00456735" w:rsidRPr="00980D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апреля</w:t>
      </w:r>
      <w:r w:rsidRPr="00980D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_</w:t>
      </w:r>
      <w:r w:rsidR="001614E1" w:rsidRPr="00980D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2024 г. №_</w:t>
      </w:r>
      <w:r w:rsidR="00980D86" w:rsidRPr="00980D8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56</w:t>
      </w:r>
    </w:p>
    <w:p w:rsidR="001614E1" w:rsidRDefault="001614E1" w:rsidP="001614E1">
      <w:pPr>
        <w:rPr>
          <w:rFonts w:ascii="Times New Roman" w:hAnsi="Times New Roman" w:cs="Times New Roman"/>
          <w:sz w:val="24"/>
          <w:szCs w:val="24"/>
        </w:rPr>
      </w:pPr>
    </w:p>
    <w:p w:rsidR="001614E1" w:rsidRDefault="001614E1" w:rsidP="001614E1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Е Й С К</w:t>
      </w:r>
      <w:r w:rsidR="00E46F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 Р А Н Т                                                                                                        П Л А Т Н Ы Х   У С Л У Г   МУ "ФОК "КРАСНОЯРУЖСКИЙ"</w:t>
      </w:r>
    </w:p>
    <w:tbl>
      <w:tblPr>
        <w:tblStyle w:val="a8"/>
        <w:tblW w:w="0" w:type="auto"/>
        <w:tblLayout w:type="fixed"/>
        <w:tblLook w:val="04A0"/>
      </w:tblPr>
      <w:tblGrid>
        <w:gridCol w:w="846"/>
        <w:gridCol w:w="4932"/>
        <w:gridCol w:w="1773"/>
        <w:gridCol w:w="1794"/>
      </w:tblGrid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614E1" w:rsidTr="00A827B6">
        <w:trPr>
          <w:trHeight w:val="275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Бассейн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4E1" w:rsidTr="00A827B6">
        <w:trPr>
          <w:trHeight w:val="63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(разовое посещение с пользованием сауной)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 до 17-00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после 17-00 (скидка 50%)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дошкольного возраста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(скидка 50%)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боевых действий и участники СВО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25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2 113-00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20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1 820-00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15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1 462-00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10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1 040-00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Сауна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сауной с вениками, купелью, комнатой отдыха (при наполняемости не более 8 человек)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час                2-й час                         3-й час                        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800-00               600-00                450-00             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Тренажерный зал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 (разовое посещение)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25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1 625-00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20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1 400-00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15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1 125-00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10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 с 15-00 до 17-00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614E1" w:rsidTr="00A827B6">
        <w:trPr>
          <w:trHeight w:val="41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после 17-00 (скидка 50%)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1614E1" w:rsidTr="00A827B6">
        <w:trPr>
          <w:trHeight w:val="74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боевых действий и участники СВО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Фитнес (1 час)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25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1 950-00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20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1 680-00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15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1 350-00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10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Аквааэробика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25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1 950-00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20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1 680-00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15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1 350-00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10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Гидромассажная ванна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Гидромассажная ванна (одно посещение до 40 мин)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Гидромассажная ванна с морской солью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Стрейчинг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25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1 950-00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20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1 680-00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15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1 350-00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10 посещений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E1" w:rsidRDefault="001614E1" w:rsidP="00A827B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907BF8" w:rsidRDefault="001614E1" w:rsidP="00A82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07B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Массаж: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головы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20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лица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20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воротниковой зоны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30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верхних     конечностей     в     области  лопатки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15-20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плечевого сустава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15-20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локтевого сустава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15-20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кисти и предплечья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20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 области грудной клетки от седьмого шейного до первого позвонка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20-25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спины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20-25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передней брюшной стенки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15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спины и поясницы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20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 области позвоночника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20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нижней конечности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15-20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нижней конечности и поясницы  (тазобедренный сустав и ягодица)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20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тазобедренного сустава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15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коленоступного</w:t>
            </w:r>
            <w:proofErr w:type="spellEnd"/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сустава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15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голеностопного сустава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15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стопы и голени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15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общий массаж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40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антициллюлитный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40-50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614E1" w:rsidTr="00A827B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обертывание 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E1" w:rsidRPr="006E0283" w:rsidRDefault="001614E1" w:rsidP="00A82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20 минут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4E1" w:rsidRPr="006E0283" w:rsidRDefault="001614E1" w:rsidP="00A8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8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1614E1" w:rsidRDefault="001614E1" w:rsidP="001614E1"/>
    <w:p w:rsidR="001614E1" w:rsidRDefault="001614E1"/>
    <w:sectPr w:rsidR="001614E1" w:rsidSect="002D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106"/>
    <w:multiLevelType w:val="hybridMultilevel"/>
    <w:tmpl w:val="42809B24"/>
    <w:lvl w:ilvl="0" w:tplc="D8A83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619A"/>
    <w:rsid w:val="000447F1"/>
    <w:rsid w:val="000E1110"/>
    <w:rsid w:val="001614E1"/>
    <w:rsid w:val="001C412D"/>
    <w:rsid w:val="001E37F0"/>
    <w:rsid w:val="00222E6A"/>
    <w:rsid w:val="002D0B16"/>
    <w:rsid w:val="00435A6B"/>
    <w:rsid w:val="00456735"/>
    <w:rsid w:val="0056619A"/>
    <w:rsid w:val="00593B0B"/>
    <w:rsid w:val="00641969"/>
    <w:rsid w:val="006D02B0"/>
    <w:rsid w:val="007E4824"/>
    <w:rsid w:val="008549B9"/>
    <w:rsid w:val="00980D86"/>
    <w:rsid w:val="00D1338A"/>
    <w:rsid w:val="00D50EEB"/>
    <w:rsid w:val="00E4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16"/>
  </w:style>
  <w:style w:type="paragraph" w:styleId="1">
    <w:name w:val="heading 1"/>
    <w:basedOn w:val="a"/>
    <w:next w:val="a"/>
    <w:link w:val="10"/>
    <w:qFormat/>
    <w:rsid w:val="00641969"/>
    <w:pPr>
      <w:keepNext/>
      <w:widowControl w:val="0"/>
      <w:autoSpaceDE w:val="0"/>
      <w:autoSpaceDN w:val="0"/>
      <w:adjustRightInd w:val="0"/>
      <w:spacing w:after="0" w:line="619" w:lineRule="auto"/>
      <w:ind w:left="840" w:right="40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56619A"/>
    <w:rPr>
      <w:rFonts w:ascii="Calibri" w:hAnsi="Calibri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56619A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a5">
    <w:name w:val="Стиль"/>
    <w:uiPriority w:val="99"/>
    <w:rsid w:val="00566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4196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R1">
    <w:name w:val="FR1"/>
    <w:rsid w:val="00641969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semiHidden/>
    <w:unhideWhenUsed/>
    <w:rsid w:val="0064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4196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14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50E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LAZUR3</dc:creator>
  <cp:keywords/>
  <dc:description/>
  <cp:lastModifiedBy>arms</cp:lastModifiedBy>
  <cp:revision>12</cp:revision>
  <cp:lastPrinted>2024-04-22T11:02:00Z</cp:lastPrinted>
  <dcterms:created xsi:type="dcterms:W3CDTF">2024-04-10T12:04:00Z</dcterms:created>
  <dcterms:modified xsi:type="dcterms:W3CDTF">2024-04-25T12:36:00Z</dcterms:modified>
</cp:coreProperties>
</file>