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DD350F" w:rsidRDefault="00DD350F" w:rsidP="00DD350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F" w:rsidRDefault="00DD350F" w:rsidP="00DD350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DD350F" w:rsidRPr="00857A07" w:rsidRDefault="00DD350F" w:rsidP="00DD350F">
      <w:pPr>
        <w:pStyle w:val="FR1"/>
        <w:ind w:left="0"/>
        <w:rPr>
          <w:b w:val="0"/>
          <w:sz w:val="30"/>
          <w:szCs w:val="30"/>
        </w:rPr>
      </w:pPr>
    </w:p>
    <w:p w:rsidR="00DD350F" w:rsidRPr="006957FF" w:rsidRDefault="00DD350F" w:rsidP="00DD350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DD350F" w:rsidRPr="001A1D7F" w:rsidRDefault="00DD350F" w:rsidP="00DD350F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DD350F" w:rsidRPr="00E24E91" w:rsidRDefault="00DD350F" w:rsidP="00DD350F">
      <w:pPr>
        <w:suppressAutoHyphens/>
        <w:rPr>
          <w:rFonts w:ascii="Times New Roman" w:hAnsi="Times New Roman"/>
          <w:b/>
          <w:spacing w:val="7"/>
          <w:sz w:val="28"/>
          <w:szCs w:val="28"/>
          <w:lang w:eastAsia="zh-CN"/>
        </w:rPr>
      </w:pP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от « </w:t>
      </w:r>
      <w:r w:rsidR="00CE58DD">
        <w:rPr>
          <w:rFonts w:ascii="Times New Roman" w:hAnsi="Times New Roman"/>
          <w:b/>
          <w:sz w:val="28"/>
          <w:szCs w:val="28"/>
          <w:lang w:eastAsia="zh-CN"/>
        </w:rPr>
        <w:t>22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 » июня 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2023 г.                                                                         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>№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  <w:r w:rsidR="00CE58DD">
        <w:rPr>
          <w:rFonts w:ascii="Times New Roman" w:hAnsi="Times New Roman"/>
          <w:b/>
          <w:spacing w:val="7"/>
          <w:sz w:val="28"/>
          <w:szCs w:val="28"/>
          <w:lang w:eastAsia="zh-CN"/>
        </w:rPr>
        <w:t>461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DD350F" w:rsidRPr="00E24E91" w:rsidTr="00E24E91">
        <w:tc>
          <w:tcPr>
            <w:tcW w:w="4845" w:type="dxa"/>
          </w:tcPr>
          <w:p w:rsidR="001A1D7F" w:rsidRPr="00B7266F" w:rsidRDefault="00DD350F" w:rsidP="001A1D7F">
            <w:pPr>
              <w:ind w:right="9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 внесении изменений в решение Муниципального совета Краснояружского района</w:t>
            </w:r>
          </w:p>
          <w:p w:rsidR="00DD350F" w:rsidRPr="00E24E91" w:rsidRDefault="001A1D7F" w:rsidP="006A4E35">
            <w:pPr>
              <w:ind w:right="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от 23 декабря 2021 года</w:t>
            </w:r>
            <w:r w:rsidR="00DD350F"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№ 33</w:t>
            </w:r>
            <w:r w:rsidR="006A4E35"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5</w:t>
            </w:r>
          </w:p>
        </w:tc>
        <w:tc>
          <w:tcPr>
            <w:tcW w:w="4726" w:type="dxa"/>
          </w:tcPr>
          <w:p w:rsidR="00DD350F" w:rsidRPr="00E24E91" w:rsidRDefault="00DD350F" w:rsidP="00DD350F">
            <w:pPr>
              <w:ind w:right="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5886" w:rsidRDefault="00095886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50F" w:rsidRPr="00095886" w:rsidRDefault="00DD350F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</w:t>
      </w:r>
      <w:r w:rsidR="006A4E35" w:rsidRPr="00095886">
        <w:rPr>
          <w:rFonts w:ascii="Times New Roman" w:hAnsi="Times New Roman" w:cs="Times New Roman"/>
          <w:sz w:val="27"/>
          <w:szCs w:val="27"/>
        </w:rPr>
        <w:t>П</w:t>
      </w:r>
      <w:r w:rsidRPr="00095886">
        <w:rPr>
          <w:rFonts w:ascii="Times New Roman" w:hAnsi="Times New Roman" w:cs="Times New Roman"/>
          <w:sz w:val="27"/>
          <w:szCs w:val="27"/>
        </w:rPr>
        <w:t>оложением о муниципальном</w:t>
      </w:r>
      <w:r w:rsidR="006A4E35" w:rsidRPr="00095886">
        <w:rPr>
          <w:rFonts w:ascii="Times New Roman" w:hAnsi="Times New Roman" w:cs="Times New Roman"/>
          <w:sz w:val="27"/>
          <w:szCs w:val="27"/>
        </w:rPr>
        <w:t xml:space="preserve"> земельном контроле в границах муниципального района «Краснояружский район» Белгородской области</w:t>
      </w:r>
      <w:r w:rsidRPr="00095886">
        <w:rPr>
          <w:rFonts w:ascii="Times New Roman" w:hAnsi="Times New Roman" w:cs="Times New Roman"/>
          <w:sz w:val="27"/>
          <w:szCs w:val="27"/>
        </w:rPr>
        <w:t>, утвержденным решением Муниципального совета Краснояружского района от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23 декабря 2021 года № 33</w:t>
      </w:r>
      <w:r w:rsidR="006A4E35" w:rsidRPr="00095886">
        <w:rPr>
          <w:rFonts w:ascii="Times New Roman" w:hAnsi="Times New Roman" w:cs="Times New Roman"/>
          <w:sz w:val="27"/>
          <w:szCs w:val="27"/>
        </w:rPr>
        <w:t>5,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Уставом муниципального района «Краснояружский район» Белгородской области</w:t>
      </w:r>
      <w:r w:rsidR="0013296C" w:rsidRPr="00095886">
        <w:rPr>
          <w:rFonts w:ascii="Times New Roman" w:hAnsi="Times New Roman" w:cs="Times New Roman"/>
          <w:sz w:val="27"/>
          <w:szCs w:val="27"/>
        </w:rPr>
        <w:t>,</w:t>
      </w:r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Муниципальный совет Краснояружского района</w:t>
      </w:r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900A21" w:rsidRPr="00095886" w:rsidRDefault="00900A21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095886">
        <w:rPr>
          <w:rFonts w:ascii="Times New Roman" w:eastAsia="Times New Roman" w:hAnsi="Times New Roman" w:cs="Times New Roman"/>
          <w:sz w:val="27"/>
          <w:szCs w:val="27"/>
        </w:rPr>
        <w:t>1. Внести следующие изменения в решение Муниципального совета от 23.12.202</w:t>
      </w:r>
      <w:r w:rsidR="00637C0D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 xml:space="preserve"> года № 335 «Об утверждении Положения о муниципальном земельном контроле в границах муниципального района «Краснояружский район» Белгородской области»</w:t>
      </w:r>
      <w:r w:rsidR="00016FC1">
        <w:rPr>
          <w:rFonts w:ascii="Times New Roman" w:eastAsia="Times New Roman" w:hAnsi="Times New Roman" w:cs="Times New Roman"/>
          <w:sz w:val="27"/>
          <w:szCs w:val="27"/>
        </w:rPr>
        <w:t xml:space="preserve"> (далее – Решение)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50212" w:rsidRDefault="00016FC1" w:rsidP="009977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Положение о</w:t>
      </w:r>
      <w:r w:rsidR="0013296C" w:rsidRPr="00095886">
        <w:rPr>
          <w:rFonts w:ascii="Times New Roman" w:hAnsi="Times New Roman" w:cs="Times New Roman"/>
          <w:sz w:val="27"/>
          <w:szCs w:val="27"/>
        </w:rPr>
        <w:t xml:space="preserve"> муниципальном земельном контроле в границах муниципального района «Краснояружский район» Белгородской области</w:t>
      </w:r>
      <w:r w:rsidR="00350212" w:rsidRPr="00095886">
        <w:rPr>
          <w:rFonts w:ascii="Times New Roman" w:hAnsi="Times New Roman" w:cs="Times New Roman"/>
          <w:sz w:val="27"/>
          <w:szCs w:val="27"/>
        </w:rPr>
        <w:t>, утвержденное</w:t>
      </w:r>
      <w:r>
        <w:rPr>
          <w:rFonts w:ascii="Times New Roman" w:hAnsi="Times New Roman" w:cs="Times New Roman"/>
          <w:sz w:val="27"/>
          <w:szCs w:val="27"/>
        </w:rPr>
        <w:t xml:space="preserve"> в пункте 1 Решения:</w:t>
      </w:r>
    </w:p>
    <w:p w:rsidR="00016FC1" w:rsidRPr="00095886" w:rsidRDefault="00016FC1" w:rsidP="009977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риложение № 3 к П</w:t>
      </w:r>
      <w:r w:rsidRPr="00095886">
        <w:rPr>
          <w:rFonts w:ascii="Times New Roman" w:hAnsi="Times New Roman" w:cs="Times New Roman"/>
          <w:sz w:val="27"/>
          <w:szCs w:val="27"/>
        </w:rPr>
        <w:t xml:space="preserve">оложению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95886">
        <w:rPr>
          <w:rFonts w:ascii="Times New Roman" w:hAnsi="Times New Roman" w:cs="Times New Roman"/>
          <w:sz w:val="27"/>
          <w:szCs w:val="27"/>
        </w:rPr>
        <w:t xml:space="preserve">зложить в  редакции </w:t>
      </w:r>
      <w:r>
        <w:rPr>
          <w:rFonts w:ascii="Times New Roman" w:hAnsi="Times New Roman" w:cs="Times New Roman"/>
          <w:sz w:val="27"/>
          <w:szCs w:val="27"/>
        </w:rPr>
        <w:t>согласно приложению № 1 к настоящему Решению.</w:t>
      </w:r>
    </w:p>
    <w:p w:rsidR="00DD350F" w:rsidRPr="00095886" w:rsidRDefault="00997783" w:rsidP="009977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2. </w:t>
      </w:r>
      <w:r w:rsidR="00DD350F" w:rsidRPr="00095886">
        <w:rPr>
          <w:rFonts w:ascii="Times New Roman" w:hAnsi="Times New Roman" w:cs="Times New Roman"/>
          <w:sz w:val="27"/>
          <w:szCs w:val="27"/>
        </w:rPr>
        <w:t>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DD350F" w:rsidRPr="00095886" w:rsidRDefault="00997783" w:rsidP="0099778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DD350F" w:rsidRPr="0009588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D350F" w:rsidRPr="00095886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66770" w:rsidRPr="00095886" w:rsidRDefault="00066770" w:rsidP="0006677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79"/>
      </w:tblGrid>
      <w:tr w:rsidR="00350212" w:rsidRPr="00095886" w:rsidTr="00CE58DD">
        <w:trPr>
          <w:trHeight w:val="599"/>
        </w:trPr>
        <w:tc>
          <w:tcPr>
            <w:tcW w:w="4867" w:type="dxa"/>
          </w:tcPr>
          <w:p w:rsidR="00350212" w:rsidRPr="00095886" w:rsidRDefault="00350212" w:rsidP="00066770">
            <w:pPr>
              <w:pStyle w:val="a9"/>
              <w:rPr>
                <w:rFonts w:ascii="Times New Roman" w:hAnsi="Times New Roman"/>
                <w:sz w:val="27"/>
                <w:szCs w:val="27"/>
              </w:rPr>
            </w:pPr>
            <w:r w:rsidRPr="00095886">
              <w:rPr>
                <w:rFonts w:ascii="Times New Roman" w:hAnsi="Times New Roman"/>
                <w:sz w:val="27"/>
                <w:szCs w:val="27"/>
              </w:rPr>
              <w:t>Председатель Муниципального совета Краснояружского района</w:t>
            </w:r>
          </w:p>
        </w:tc>
        <w:tc>
          <w:tcPr>
            <w:tcW w:w="4779" w:type="dxa"/>
          </w:tcPr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 </w:t>
            </w:r>
            <w:proofErr w:type="spellStart"/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>Болгов</w:t>
            </w:r>
            <w:proofErr w:type="spellEnd"/>
          </w:p>
        </w:tc>
      </w:tr>
    </w:tbl>
    <w:p w:rsidR="00DD350F" w:rsidRDefault="00DD350F" w:rsidP="0006677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16FC1" w:rsidRPr="00095886" w:rsidTr="00D830AD">
        <w:tc>
          <w:tcPr>
            <w:tcW w:w="4786" w:type="dxa"/>
          </w:tcPr>
          <w:p w:rsidR="00016FC1" w:rsidRPr="00095886" w:rsidRDefault="00016FC1" w:rsidP="00066770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A96518" w:rsidRPr="00CE58DD" w:rsidRDefault="00A96518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016FC1" w:rsidRPr="00CE58DD" w:rsidRDefault="00016FC1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Приложение № 1</w:t>
            </w:r>
          </w:p>
          <w:p w:rsidR="00016FC1" w:rsidRPr="00CE58DD" w:rsidRDefault="00016FC1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 Решению Муниципального совета</w:t>
            </w:r>
          </w:p>
          <w:p w:rsidR="00016FC1" w:rsidRPr="00CE58DD" w:rsidRDefault="00CE58DD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 «22</w:t>
            </w:r>
            <w:r w:rsidR="00016FC1"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» июня 2023 года № </w:t>
            </w:r>
            <w:r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461</w:t>
            </w:r>
          </w:p>
        </w:tc>
      </w:tr>
      <w:tr w:rsidR="00350212" w:rsidRPr="00095886" w:rsidTr="00D830AD">
        <w:tc>
          <w:tcPr>
            <w:tcW w:w="4786" w:type="dxa"/>
          </w:tcPr>
          <w:p w:rsidR="00350212" w:rsidRPr="00095886" w:rsidRDefault="00066770" w:rsidP="00066770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016FC1" w:rsidRPr="00CE58DD" w:rsidRDefault="00016FC1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50212" w:rsidRPr="00CE58DD" w:rsidRDefault="001A1D7F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ПРИЛОЖЕНИЕ 3</w:t>
            </w:r>
          </w:p>
          <w:p w:rsidR="001A1D7F" w:rsidRPr="00CE58DD" w:rsidRDefault="001A1D7F" w:rsidP="001A1D7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50212" w:rsidRPr="00CE58DD" w:rsidRDefault="001A1D7F" w:rsidP="001A1D7F">
            <w:pPr>
              <w:rPr>
                <w:rFonts w:ascii="Times New Roman" w:eastAsia="Times New Roman" w:hAnsi="Times New Roman" w:cs="Times New Roman"/>
                <w:b/>
                <w:color w:val="212121"/>
                <w:sz w:val="27"/>
                <w:szCs w:val="27"/>
                <w:lang w:eastAsia="ru-RU"/>
              </w:rPr>
            </w:pPr>
            <w:r w:rsidRPr="00CE58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 Положению о муниципальном </w:t>
            </w:r>
            <w:r w:rsidR="00E644B9" w:rsidRPr="00CE58DD">
              <w:rPr>
                <w:rFonts w:ascii="Times New Roman" w:hAnsi="Times New Roman" w:cs="Times New Roman"/>
                <w:b/>
                <w:sz w:val="27"/>
                <w:szCs w:val="27"/>
              </w:rPr>
              <w:t>земельном контроле в границах муниципального района «Краснояружский район» Белгородской области</w:t>
            </w:r>
          </w:p>
        </w:tc>
      </w:tr>
    </w:tbl>
    <w:p w:rsidR="00FC2887" w:rsidRPr="00095886" w:rsidRDefault="00FC2887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E64946" w:rsidRPr="00095886" w:rsidRDefault="00E64946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12"/>
          <w:szCs w:val="12"/>
          <w:lang w:eastAsia="ru-RU"/>
        </w:rPr>
      </w:pPr>
    </w:p>
    <w:p w:rsidR="008E6766" w:rsidRPr="00A96518" w:rsidRDefault="008E6766" w:rsidP="00095886">
      <w:pPr>
        <w:pStyle w:val="ConsPlusNormal"/>
        <w:ind w:firstLine="0"/>
        <w:jc w:val="center"/>
        <w:rPr>
          <w:b/>
          <w:sz w:val="26"/>
          <w:szCs w:val="26"/>
          <w:shd w:val="clear" w:color="auto" w:fill="F1C100"/>
        </w:rPr>
      </w:pPr>
      <w:r w:rsidRPr="00A96518">
        <w:rPr>
          <w:b/>
          <w:sz w:val="26"/>
          <w:szCs w:val="26"/>
        </w:rPr>
        <w:t xml:space="preserve">Перечень индикаторов риска </w:t>
      </w:r>
    </w:p>
    <w:p w:rsidR="001A1D7F" w:rsidRPr="00A96518" w:rsidRDefault="008E6766" w:rsidP="00095886">
      <w:pPr>
        <w:pStyle w:val="ConsPlusNormal"/>
        <w:ind w:firstLine="0"/>
        <w:jc w:val="center"/>
        <w:rPr>
          <w:b/>
          <w:sz w:val="26"/>
          <w:szCs w:val="26"/>
          <w:shd w:val="clear" w:color="auto" w:fill="F1C100"/>
        </w:rPr>
      </w:pPr>
      <w:r w:rsidRPr="00A96518">
        <w:rPr>
          <w:b/>
          <w:sz w:val="26"/>
          <w:szCs w:val="26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066770" w:rsidRPr="00A96518" w:rsidRDefault="00066770" w:rsidP="00066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066770" w:rsidRPr="00A96518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96518">
        <w:rPr>
          <w:rFonts w:ascii="Times New Roman" w:hAnsi="Times New Roman" w:cs="Times New Roman"/>
          <w:sz w:val="26"/>
          <w:szCs w:val="26"/>
        </w:rPr>
        <w:t>1. Использование гражданином, юридическим лицом, индивидуальным предпринимателем земельного участка без оформленных в установленном порядке правоустанавливающих документов.</w:t>
      </w:r>
    </w:p>
    <w:p w:rsidR="00317334" w:rsidRPr="00A96518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1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2. </w:t>
      </w:r>
      <w:r w:rsidRPr="00A96518">
        <w:rPr>
          <w:rFonts w:ascii="Times New Roman" w:hAnsi="Times New Roman" w:cs="Times New Roman"/>
          <w:sz w:val="26"/>
          <w:szCs w:val="26"/>
        </w:rPr>
        <w:t>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участок.</w:t>
      </w:r>
    </w:p>
    <w:p w:rsidR="00317334" w:rsidRPr="00A96518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1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96518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B73C6C" w:rsidRPr="00A96518">
        <w:rPr>
          <w:rFonts w:ascii="Times New Roman" w:hAnsi="Times New Roman" w:cs="Times New Roman"/>
          <w:sz w:val="26"/>
          <w:szCs w:val="26"/>
        </w:rPr>
        <w:t>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 по истечении трех лет с момента регистрации в Едином государственном реестре недвижимости, момента предоставления земельного участка либо истечения срока освоения земельного участка, а также отсутствие разрешения на строительство и (или) разрешения на ввод в эксплуатацию объектов капитального строительства</w:t>
      </w:r>
      <w:proofErr w:type="gramEnd"/>
      <w:r w:rsidR="00B73C6C" w:rsidRPr="00A96518">
        <w:rPr>
          <w:rFonts w:ascii="Times New Roman" w:hAnsi="Times New Roman" w:cs="Times New Roman"/>
          <w:sz w:val="26"/>
          <w:szCs w:val="26"/>
        </w:rPr>
        <w:t xml:space="preserve"> на данном земельном участке.</w:t>
      </w:r>
    </w:p>
    <w:p w:rsidR="00B73C6C" w:rsidRPr="00A96518" w:rsidRDefault="00C46D91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1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96518">
        <w:rPr>
          <w:rFonts w:ascii="Times New Roman" w:hAnsi="Times New Roman" w:cs="Times New Roman"/>
          <w:sz w:val="26"/>
          <w:szCs w:val="26"/>
        </w:rPr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аренды, разрешением на использование земельного участка без его предоставления и установления сервитута, проектной документацией и др.)</w:t>
      </w:r>
      <w:proofErr w:type="gramEnd"/>
    </w:p>
    <w:p w:rsidR="00C46D91" w:rsidRPr="00A96518" w:rsidRDefault="00C46D91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18">
        <w:rPr>
          <w:rFonts w:ascii="Times New Roman" w:hAnsi="Times New Roman" w:cs="Times New Roman"/>
          <w:sz w:val="26"/>
          <w:szCs w:val="26"/>
        </w:rPr>
        <w:t>5. Зарастание земельного участка сорной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с сель</w:t>
      </w:r>
      <w:r w:rsidR="00E644B9" w:rsidRPr="00A96518">
        <w:rPr>
          <w:rFonts w:ascii="Times New Roman" w:hAnsi="Times New Roman" w:cs="Times New Roman"/>
          <w:sz w:val="26"/>
          <w:szCs w:val="26"/>
        </w:rPr>
        <w:t>скохозяйственным производством деятельности.</w:t>
      </w:r>
    </w:p>
    <w:p w:rsidR="00E644B9" w:rsidRPr="00A96518" w:rsidRDefault="00E644B9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18">
        <w:rPr>
          <w:rFonts w:ascii="Times New Roman" w:hAnsi="Times New Roman" w:cs="Times New Roman"/>
          <w:sz w:val="26"/>
          <w:szCs w:val="26"/>
        </w:rPr>
        <w:t>6. Признаки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и уровень плодородия почвы.</w:t>
      </w:r>
    </w:p>
    <w:p w:rsidR="00E644B9" w:rsidRPr="00A96518" w:rsidRDefault="00E644B9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96518">
        <w:rPr>
          <w:rFonts w:ascii="Times New Roman" w:hAnsi="Times New Roman" w:cs="Times New Roman"/>
          <w:sz w:val="26"/>
          <w:szCs w:val="26"/>
        </w:rPr>
        <w:t>7. Невыполнение или несвоевременное выполнение гражданином, юридическим лицом, индивидуальным предпринимателем обязанностей по приведению земель в состояние, пригодное для использования по целевому назначению.</w:t>
      </w:r>
    </w:p>
    <w:sectPr w:rsidR="00E644B9" w:rsidRPr="00A96518" w:rsidSect="00A9651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4A" w:rsidRDefault="00590B4A" w:rsidP="00E64946">
      <w:pPr>
        <w:spacing w:after="0" w:line="240" w:lineRule="auto"/>
      </w:pPr>
      <w:r>
        <w:separator/>
      </w:r>
    </w:p>
  </w:endnote>
  <w:endnote w:type="continuationSeparator" w:id="0">
    <w:p w:rsidR="00590B4A" w:rsidRDefault="00590B4A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4A" w:rsidRDefault="00590B4A" w:rsidP="00E64946">
      <w:pPr>
        <w:spacing w:after="0" w:line="240" w:lineRule="auto"/>
      </w:pPr>
      <w:r>
        <w:separator/>
      </w:r>
    </w:p>
  </w:footnote>
  <w:footnote w:type="continuationSeparator" w:id="0">
    <w:p w:rsidR="00590B4A" w:rsidRDefault="00590B4A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E3"/>
    <w:multiLevelType w:val="hybridMultilevel"/>
    <w:tmpl w:val="1E68D4B4"/>
    <w:lvl w:ilvl="0" w:tplc="14185542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95D3D"/>
    <w:multiLevelType w:val="hybridMultilevel"/>
    <w:tmpl w:val="B964E9BE"/>
    <w:lvl w:ilvl="0" w:tplc="14185542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12AF4"/>
    <w:rsid w:val="00015908"/>
    <w:rsid w:val="00016FC1"/>
    <w:rsid w:val="0002652A"/>
    <w:rsid w:val="00026CDF"/>
    <w:rsid w:val="00041E02"/>
    <w:rsid w:val="00053692"/>
    <w:rsid w:val="000665B8"/>
    <w:rsid w:val="00066770"/>
    <w:rsid w:val="00073188"/>
    <w:rsid w:val="00073484"/>
    <w:rsid w:val="00085599"/>
    <w:rsid w:val="00090492"/>
    <w:rsid w:val="00095886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5904"/>
    <w:rsid w:val="001060B3"/>
    <w:rsid w:val="00107D45"/>
    <w:rsid w:val="00111497"/>
    <w:rsid w:val="0012450D"/>
    <w:rsid w:val="0013296C"/>
    <w:rsid w:val="00133D5E"/>
    <w:rsid w:val="00135A1E"/>
    <w:rsid w:val="0013649F"/>
    <w:rsid w:val="00136886"/>
    <w:rsid w:val="00141B8E"/>
    <w:rsid w:val="00145A2D"/>
    <w:rsid w:val="00145FE6"/>
    <w:rsid w:val="00151CD6"/>
    <w:rsid w:val="001645A2"/>
    <w:rsid w:val="00167C59"/>
    <w:rsid w:val="00182FE5"/>
    <w:rsid w:val="001A1D7F"/>
    <w:rsid w:val="001A5007"/>
    <w:rsid w:val="001B2877"/>
    <w:rsid w:val="001B4F7B"/>
    <w:rsid w:val="001F1AD9"/>
    <w:rsid w:val="001F32D0"/>
    <w:rsid w:val="001F39BF"/>
    <w:rsid w:val="00201C96"/>
    <w:rsid w:val="00202651"/>
    <w:rsid w:val="0020351F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0032"/>
    <w:rsid w:val="00302041"/>
    <w:rsid w:val="00303CEB"/>
    <w:rsid w:val="003143BD"/>
    <w:rsid w:val="00317334"/>
    <w:rsid w:val="0032306B"/>
    <w:rsid w:val="00326B98"/>
    <w:rsid w:val="00334F6C"/>
    <w:rsid w:val="00340529"/>
    <w:rsid w:val="00344FBC"/>
    <w:rsid w:val="00350212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63FA4"/>
    <w:rsid w:val="005722D5"/>
    <w:rsid w:val="00590B4A"/>
    <w:rsid w:val="005942A9"/>
    <w:rsid w:val="005942CC"/>
    <w:rsid w:val="005A0078"/>
    <w:rsid w:val="005A22AA"/>
    <w:rsid w:val="005A3FBC"/>
    <w:rsid w:val="005A6D18"/>
    <w:rsid w:val="005B34F9"/>
    <w:rsid w:val="005D2A29"/>
    <w:rsid w:val="005D5220"/>
    <w:rsid w:val="005F4E41"/>
    <w:rsid w:val="00600D01"/>
    <w:rsid w:val="00610EA3"/>
    <w:rsid w:val="00615F45"/>
    <w:rsid w:val="00623F6D"/>
    <w:rsid w:val="0062482D"/>
    <w:rsid w:val="00635DA7"/>
    <w:rsid w:val="0063794A"/>
    <w:rsid w:val="00637C0D"/>
    <w:rsid w:val="006457D4"/>
    <w:rsid w:val="00647DE0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A4E35"/>
    <w:rsid w:val="006B3291"/>
    <w:rsid w:val="006C34B5"/>
    <w:rsid w:val="006E1076"/>
    <w:rsid w:val="006E2F2D"/>
    <w:rsid w:val="006F5589"/>
    <w:rsid w:val="006F68E7"/>
    <w:rsid w:val="00721D78"/>
    <w:rsid w:val="00726A7A"/>
    <w:rsid w:val="00726B17"/>
    <w:rsid w:val="00726E62"/>
    <w:rsid w:val="00744DFD"/>
    <w:rsid w:val="00765A14"/>
    <w:rsid w:val="00775397"/>
    <w:rsid w:val="00783648"/>
    <w:rsid w:val="0079025E"/>
    <w:rsid w:val="007974E8"/>
    <w:rsid w:val="007A34AD"/>
    <w:rsid w:val="007A39CE"/>
    <w:rsid w:val="007A4BE8"/>
    <w:rsid w:val="007A540A"/>
    <w:rsid w:val="007B0FC7"/>
    <w:rsid w:val="007C0150"/>
    <w:rsid w:val="007C4B08"/>
    <w:rsid w:val="007D15C3"/>
    <w:rsid w:val="007D274E"/>
    <w:rsid w:val="007D6EFA"/>
    <w:rsid w:val="007E0D98"/>
    <w:rsid w:val="007F3351"/>
    <w:rsid w:val="007F3F90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D79BE"/>
    <w:rsid w:val="008E37F4"/>
    <w:rsid w:val="008E6766"/>
    <w:rsid w:val="008F329F"/>
    <w:rsid w:val="00900A21"/>
    <w:rsid w:val="00902456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97783"/>
    <w:rsid w:val="009A0495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1BE9"/>
    <w:rsid w:val="00A3329D"/>
    <w:rsid w:val="00A3383B"/>
    <w:rsid w:val="00A524C0"/>
    <w:rsid w:val="00A71E24"/>
    <w:rsid w:val="00A902C5"/>
    <w:rsid w:val="00A95699"/>
    <w:rsid w:val="00A9622E"/>
    <w:rsid w:val="00A96518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7266F"/>
    <w:rsid w:val="00B73C6C"/>
    <w:rsid w:val="00B8408D"/>
    <w:rsid w:val="00B846C2"/>
    <w:rsid w:val="00B95224"/>
    <w:rsid w:val="00B96BA7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0D69"/>
    <w:rsid w:val="00C114C5"/>
    <w:rsid w:val="00C1198E"/>
    <w:rsid w:val="00C140BE"/>
    <w:rsid w:val="00C15AB5"/>
    <w:rsid w:val="00C43B23"/>
    <w:rsid w:val="00C45C9B"/>
    <w:rsid w:val="00C46D91"/>
    <w:rsid w:val="00C47B11"/>
    <w:rsid w:val="00C51A4C"/>
    <w:rsid w:val="00C542B6"/>
    <w:rsid w:val="00C55DB5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C5E5D"/>
    <w:rsid w:val="00CD39FC"/>
    <w:rsid w:val="00CD4755"/>
    <w:rsid w:val="00CD5F87"/>
    <w:rsid w:val="00CE58DD"/>
    <w:rsid w:val="00CF182B"/>
    <w:rsid w:val="00CF1D59"/>
    <w:rsid w:val="00CF4221"/>
    <w:rsid w:val="00CF4B58"/>
    <w:rsid w:val="00CF5FE9"/>
    <w:rsid w:val="00CF606E"/>
    <w:rsid w:val="00D05231"/>
    <w:rsid w:val="00D063E8"/>
    <w:rsid w:val="00D3191E"/>
    <w:rsid w:val="00D348D4"/>
    <w:rsid w:val="00D37F56"/>
    <w:rsid w:val="00D401D5"/>
    <w:rsid w:val="00D46278"/>
    <w:rsid w:val="00D6487F"/>
    <w:rsid w:val="00D64B90"/>
    <w:rsid w:val="00D722B5"/>
    <w:rsid w:val="00D7340C"/>
    <w:rsid w:val="00D764BE"/>
    <w:rsid w:val="00D830AD"/>
    <w:rsid w:val="00D94094"/>
    <w:rsid w:val="00DA1685"/>
    <w:rsid w:val="00DA64BC"/>
    <w:rsid w:val="00DB60E4"/>
    <w:rsid w:val="00DC02CB"/>
    <w:rsid w:val="00DC32DC"/>
    <w:rsid w:val="00DD350F"/>
    <w:rsid w:val="00DD6C40"/>
    <w:rsid w:val="00E02962"/>
    <w:rsid w:val="00E1395E"/>
    <w:rsid w:val="00E15260"/>
    <w:rsid w:val="00E24E91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4B9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C50D7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76793"/>
    <w:rsid w:val="00F8270A"/>
    <w:rsid w:val="00F94951"/>
    <w:rsid w:val="00FA6D04"/>
    <w:rsid w:val="00FB03CC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customStyle="1" w:styleId="ConsPlusNormal">
    <w:name w:val="ConsPlusNormal"/>
    <w:link w:val="ConsPlusNormal1"/>
    <w:rsid w:val="00DD35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350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basedOn w:val="a"/>
    <w:next w:val="a"/>
    <w:qFormat/>
    <w:rsid w:val="00DD350F"/>
    <w:rPr>
      <w:rFonts w:ascii="XO Thames" w:eastAsia="Times New Roman" w:hAnsi="XO Thames" w:cs="Times New Roman"/>
      <w:b/>
      <w:sz w:val="52"/>
      <w:szCs w:val="20"/>
    </w:rPr>
  </w:style>
  <w:style w:type="character" w:customStyle="1" w:styleId="1">
    <w:name w:val="Название Знак1"/>
    <w:link w:val="aa"/>
    <w:locked/>
    <w:rsid w:val="00DD350F"/>
    <w:rPr>
      <w:rFonts w:ascii="XO Thames" w:hAnsi="XO Thames"/>
      <w:b/>
      <w:sz w:val="52"/>
      <w:lang w:bidi="ar-SA"/>
    </w:rPr>
  </w:style>
  <w:style w:type="paragraph" w:customStyle="1" w:styleId="FR1">
    <w:name w:val="FR1"/>
    <w:rsid w:val="00DD35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next w:val="a"/>
    <w:link w:val="1"/>
    <w:qFormat/>
    <w:rsid w:val="00DD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a0"/>
    <w:link w:val="aa"/>
    <w:uiPriority w:val="10"/>
    <w:rsid w:val="00DD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0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523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0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D052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D0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231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link w:val="ConsPlusNonformat1"/>
    <w:rsid w:val="008E67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6766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arms</cp:lastModifiedBy>
  <cp:revision>33</cp:revision>
  <cp:lastPrinted>2023-03-24T11:04:00Z</cp:lastPrinted>
  <dcterms:created xsi:type="dcterms:W3CDTF">2023-03-24T06:45:00Z</dcterms:created>
  <dcterms:modified xsi:type="dcterms:W3CDTF">2023-06-22T11:07:00Z</dcterms:modified>
</cp:coreProperties>
</file>