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1F17C5C8" w:rsidR="0048487B" w:rsidRPr="00F83906" w:rsidRDefault="00E06C39" w:rsidP="00F83906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rFonts w:ascii="Times New Roman" w:hAnsi="Times New Roman" w:cs="Times New Roman"/>
          <w:b/>
          <w:caps/>
          <w:color w:val="000000" w:themeColor="text1"/>
          <w:kern w:val="36"/>
          <w:szCs w:val="24"/>
        </w:rPr>
        <w:t>«</w:t>
      </w:r>
      <w:r w:rsidR="00F83906" w:rsidRPr="00F83906">
        <w:rPr>
          <w:rFonts w:ascii="Times New Roman" w:eastAsia="Calibri" w:hAnsi="Times New Roman"/>
          <w:b/>
          <w:sz w:val="28"/>
          <w:szCs w:val="28"/>
          <w:lang w:eastAsia="en-US"/>
        </w:rPr>
        <w:t>Об утверждении порядка по обеспечению</w:t>
      </w:r>
      <w:r w:rsidR="00F8390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F83906" w:rsidRPr="00F83906">
        <w:rPr>
          <w:rFonts w:ascii="Times New Roman" w:eastAsia="Calibri" w:hAnsi="Times New Roman"/>
          <w:b/>
          <w:sz w:val="28"/>
          <w:szCs w:val="28"/>
          <w:lang w:eastAsia="en-US"/>
        </w:rPr>
        <w:t>автономными пожарными извещателями</w:t>
      </w:r>
      <w:r w:rsidR="00F8390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F83906" w:rsidRPr="00F8390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комнат квартир и жилых домов, </w:t>
      </w:r>
      <w:r w:rsidR="00F83906" w:rsidRPr="00F8390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 </w:t>
      </w:r>
      <w:r w:rsidR="00F83906">
        <w:rPr>
          <w:rFonts w:ascii="Times New Roman" w:eastAsia="Calibri" w:hAnsi="Times New Roman"/>
          <w:b/>
          <w:sz w:val="28"/>
          <w:szCs w:val="28"/>
          <w:lang w:eastAsia="en-US"/>
        </w:rPr>
        <w:t>которых</w:t>
      </w:r>
      <w:r w:rsidR="00F83906" w:rsidRPr="00F8390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проживают многодетные семьи, семьи, находящиеся в социально опасном положении, и семьи </w:t>
      </w:r>
      <w:r w:rsidR="00F83906" w:rsidRPr="00F83906">
        <w:rPr>
          <w:rFonts w:ascii="Times New Roman" w:eastAsia="Calibri" w:hAnsi="Times New Roman"/>
          <w:b/>
          <w:sz w:val="28"/>
          <w:szCs w:val="28"/>
          <w:lang w:eastAsia="en-US"/>
        </w:rPr>
        <w:t>в трудной жизненной ситуации,</w:t>
      </w:r>
      <w:r w:rsidR="00F83906" w:rsidRPr="00F8390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постоянно проживающие</w:t>
      </w:r>
      <w:r w:rsidR="00F8390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F83906" w:rsidRPr="00F83906">
        <w:rPr>
          <w:rFonts w:ascii="Times New Roman" w:eastAsia="Calibri" w:hAnsi="Times New Roman"/>
          <w:b/>
          <w:sz w:val="28"/>
          <w:szCs w:val="28"/>
          <w:lang w:eastAsia="en-US"/>
        </w:rPr>
        <w:t>на территории Краснояружского района</w:t>
      </w:r>
      <w:r w:rsidR="00EF185E">
        <w:rPr>
          <w:rFonts w:ascii="Times New Roman" w:eastAsia="Calibri" w:hAnsi="Times New Roman"/>
          <w:b/>
          <w:bCs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6EE732FF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 утверждении порядка по обеспечению</w:t>
            </w:r>
            <w:r w:rsid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автономными пожарными извещателями</w:t>
            </w:r>
            <w:r w:rsid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комнат квартир и жилых домов, </w:t>
            </w:r>
            <w:proofErr w:type="gramStart"/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в </w:t>
            </w:r>
            <w:r w:rsid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которых</w:t>
            </w:r>
            <w:proofErr w:type="gramEnd"/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проживают многодетные семьи, семьи, находящиеся в социально опасном положении, и семьи в трудной жизненной ситуации постоянно проживающие</w:t>
            </w:r>
            <w:r w:rsid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 территории Краснояружского района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2AE45C72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F83906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  <w:r w:rsidR="000648AE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3906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  <w:r w:rsidR="000648AE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F83906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0648AE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3906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ноября</w:t>
            </w:r>
            <w:r w:rsidR="000648AE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0419B4B6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 утверждении порядка по обеспечению</w:t>
            </w:r>
            <w:r w:rsid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автономными пожарными извещателями</w:t>
            </w:r>
            <w:r w:rsid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комнат квартир и жилых домов, </w:t>
            </w:r>
            <w:proofErr w:type="gramStart"/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в </w:t>
            </w:r>
            <w:r w:rsid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которых</w:t>
            </w:r>
            <w:proofErr w:type="gramEnd"/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проживают многодетные семьи, семьи, находящиеся в социально опасном положении, и семьи в трудной жизненной ситуации постоянно проживающие</w:t>
            </w:r>
            <w:r w:rsid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83906" w:rsidRPr="00F83906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 территории Краснояружского района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2373A9F1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роки приема замечаний и </w:t>
            </w:r>
            <w:proofErr w:type="gramStart"/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F83906" w:rsidRPr="00F83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 ноябрь 2024 г. по 20 ноября 2024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AD1511" w:rsidRDefault="00AD1511"/>
    <w:sectPr w:rsidR="00AD1511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540D7"/>
    <w:rsid w:val="00367488"/>
    <w:rsid w:val="00386A59"/>
    <w:rsid w:val="00390A30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74EF4"/>
    <w:rsid w:val="007A039D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1511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525B1"/>
    <w:rsid w:val="00F71A83"/>
    <w:rsid w:val="00F73519"/>
    <w:rsid w:val="00F75429"/>
    <w:rsid w:val="00F77487"/>
    <w:rsid w:val="00F83906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2</cp:revision>
  <dcterms:created xsi:type="dcterms:W3CDTF">2024-11-06T06:46:00Z</dcterms:created>
  <dcterms:modified xsi:type="dcterms:W3CDTF">2024-11-06T06:46:00Z</dcterms:modified>
</cp:coreProperties>
</file>