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533" w:rsidRPr="00873533" w:rsidRDefault="00E06C39" w:rsidP="0087353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B172D9">
        <w:rPr>
          <w:rFonts w:ascii="Times New Roman" w:hAnsi="Times New Roman" w:cs="Times New Roman"/>
          <w:b/>
          <w:caps/>
          <w:color w:val="000000" w:themeColor="text1"/>
          <w:kern w:val="36"/>
          <w:sz w:val="26"/>
          <w:szCs w:val="26"/>
        </w:rPr>
        <w:t>«</w:t>
      </w:r>
      <w:r w:rsidR="00873533" w:rsidRPr="00873533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</w:t>
      </w:r>
    </w:p>
    <w:p w:rsidR="0048487B" w:rsidRPr="0048487B" w:rsidRDefault="00873533" w:rsidP="00873533">
      <w:pPr>
        <w:spacing w:after="0" w:line="240" w:lineRule="auto"/>
        <w:jc w:val="both"/>
        <w:rPr>
          <w:b/>
          <w:caps/>
          <w:color w:val="000000" w:themeColor="text1"/>
          <w:kern w:val="36"/>
          <w:szCs w:val="24"/>
        </w:rPr>
      </w:pPr>
      <w:r w:rsidRPr="00873533">
        <w:rPr>
          <w:rFonts w:ascii="Times New Roman" w:hAnsi="Times New Roman"/>
          <w:b/>
          <w:sz w:val="26"/>
          <w:szCs w:val="26"/>
        </w:rPr>
        <w:t>администрации Краснояружского района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73533">
        <w:rPr>
          <w:rFonts w:ascii="Times New Roman" w:hAnsi="Times New Roman"/>
          <w:b/>
          <w:sz w:val="26"/>
          <w:szCs w:val="26"/>
        </w:rPr>
        <w:t>от 1 октября 2014 года № 604</w:t>
      </w:r>
      <w:r w:rsidR="00EF185E" w:rsidRPr="00B172D9">
        <w:rPr>
          <w:rFonts w:ascii="Times New Roman" w:eastAsia="Calibri" w:hAnsi="Times New Roman"/>
          <w:b/>
          <w:bCs/>
          <w:sz w:val="26"/>
          <w:szCs w:val="26"/>
          <w:lang w:eastAsia="en-US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873533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873533" w:rsidRPr="00873533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Краснояружского района</w:t>
            </w:r>
            <w:r w:rsidR="0087353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73533" w:rsidRPr="00873533">
              <w:rPr>
                <w:rFonts w:ascii="Times New Roman" w:hAnsi="Times New Roman"/>
                <w:b/>
                <w:sz w:val="26"/>
                <w:szCs w:val="26"/>
              </w:rPr>
              <w:t>от 1 октября 2014 года № 604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B0260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B0260B" w:rsidRPr="000607B3">
              <w:rPr>
                <w:rFonts w:ascii="Times New Roman" w:hAnsi="Times New Roman" w:cs="Times New Roman"/>
              </w:rPr>
              <w:t>https://krasnoyaruzhskij-r31.gosweb.gosuslugi.ru/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533" w:rsidRDefault="0087353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260B" w:rsidRDefault="00B0260B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873533">
            <w:p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873533" w:rsidRPr="00873533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Краснояружского района</w:t>
            </w:r>
            <w:r w:rsidR="0087353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73533" w:rsidRPr="00873533">
              <w:rPr>
                <w:rFonts w:ascii="Times New Roman" w:hAnsi="Times New Roman"/>
                <w:b/>
                <w:sz w:val="26"/>
                <w:szCs w:val="26"/>
              </w:rPr>
              <w:t>от 1 октября 2014 года № 604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 июля 2024 г. по 09 августа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7353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27E55"/>
    <w:rsid w:val="00031B5F"/>
    <w:rsid w:val="000420C7"/>
    <w:rsid w:val="00057A3D"/>
    <w:rsid w:val="000607B3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57A2"/>
    <w:rsid w:val="004076C0"/>
    <w:rsid w:val="0041325C"/>
    <w:rsid w:val="0044115E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73533"/>
    <w:rsid w:val="008D7655"/>
    <w:rsid w:val="008E2BCD"/>
    <w:rsid w:val="009017FB"/>
    <w:rsid w:val="00926DE1"/>
    <w:rsid w:val="00927279"/>
    <w:rsid w:val="00933472"/>
    <w:rsid w:val="009428A8"/>
    <w:rsid w:val="00945D8E"/>
    <w:rsid w:val="00945DE9"/>
    <w:rsid w:val="009511B2"/>
    <w:rsid w:val="00962A03"/>
    <w:rsid w:val="00967FA9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0260B"/>
    <w:rsid w:val="00B172D9"/>
    <w:rsid w:val="00B33579"/>
    <w:rsid w:val="00B55FB5"/>
    <w:rsid w:val="00B90B12"/>
    <w:rsid w:val="00B927E2"/>
    <w:rsid w:val="00BA0DF6"/>
    <w:rsid w:val="00BC2721"/>
    <w:rsid w:val="00BC286F"/>
    <w:rsid w:val="00BD3D2F"/>
    <w:rsid w:val="00BE1CA2"/>
    <w:rsid w:val="00BE4661"/>
    <w:rsid w:val="00BF3821"/>
    <w:rsid w:val="00C233C7"/>
    <w:rsid w:val="00C26BAB"/>
    <w:rsid w:val="00C45201"/>
    <w:rsid w:val="00C7404A"/>
    <w:rsid w:val="00C91D5D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4294925646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48</cp:revision>
  <dcterms:created xsi:type="dcterms:W3CDTF">2022-08-05T13:01:00Z</dcterms:created>
  <dcterms:modified xsi:type="dcterms:W3CDTF">2024-07-29T06:05:00Z</dcterms:modified>
</cp:coreProperties>
</file>