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2BE72D07" w:rsidR="0048487B" w:rsidRPr="00C55BFB" w:rsidRDefault="00E06C39" w:rsidP="00C55BF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C55BFB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C55BFB" w:rsidRPr="00C55BFB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C55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BFB" w:rsidRPr="00C55BFB">
        <w:rPr>
          <w:rFonts w:ascii="Times New Roman" w:hAnsi="Times New Roman" w:cs="Times New Roman"/>
          <w:b/>
          <w:sz w:val="28"/>
          <w:szCs w:val="28"/>
        </w:rPr>
        <w:t xml:space="preserve">постановление администрации Краснояружского </w:t>
      </w:r>
      <w:r w:rsidR="00C55BFB" w:rsidRPr="00C55BFB">
        <w:rPr>
          <w:rFonts w:ascii="Times New Roman" w:hAnsi="Times New Roman" w:cs="Times New Roman"/>
          <w:b/>
          <w:sz w:val="28"/>
          <w:szCs w:val="28"/>
        </w:rPr>
        <w:t>района от</w:t>
      </w:r>
      <w:r w:rsidR="00C55BFB" w:rsidRPr="00C55BFB">
        <w:rPr>
          <w:rFonts w:ascii="Times New Roman" w:hAnsi="Times New Roman" w:cs="Times New Roman"/>
          <w:b/>
          <w:sz w:val="28"/>
          <w:szCs w:val="28"/>
        </w:rPr>
        <w:t xml:space="preserve"> 09.10.2024 года № 198</w:t>
      </w:r>
      <w:r w:rsidR="00EF185E" w:rsidRPr="00C55BF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6922D446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C55BFB" w:rsidRPr="00C55BF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 внесении изменений в постановление администрации Краснояружского района от 09.10.2024 года № 198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04C33A7E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EF185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декабря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proofErr w:type="gramEnd"/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37BDBB32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C55BFB" w:rsidRPr="00C55BF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 внесении изменений в постановление администрации Краснояружского района от 09.10.2024 года № 198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38298A01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20 ноября 2024 г. по 4 </w:t>
            </w:r>
            <w:proofErr w:type="gramStart"/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декабря  2024</w:t>
            </w:r>
            <w:proofErr w:type="gramEnd"/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74EF4"/>
    <w:rsid w:val="007A039D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55BF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2</cp:revision>
  <dcterms:created xsi:type="dcterms:W3CDTF">2024-11-20T07:23:00Z</dcterms:created>
  <dcterms:modified xsi:type="dcterms:W3CDTF">2024-11-20T07:23:00Z</dcterms:modified>
</cp:coreProperties>
</file>