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82" w:rsidRPr="007A5D82" w:rsidRDefault="007A5D82" w:rsidP="007A5D82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  <w:bookmarkStart w:id="0" w:name="_GoBack"/>
      <w:bookmarkEnd w:id="0"/>
    </w:p>
    <w:p w:rsidR="007A5D82" w:rsidRDefault="007A5D82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103610" w:rsidRPr="00103610" w:rsidTr="00103610">
        <w:tc>
          <w:tcPr>
            <w:tcW w:w="4857" w:type="dxa"/>
          </w:tcPr>
          <w:p w:rsidR="00103610" w:rsidRPr="00103610" w:rsidRDefault="00103610" w:rsidP="007A5D82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«</w:t>
            </w:r>
            <w:r w:rsidR="007A5D82">
              <w:rPr>
                <w:color w:val="000000"/>
                <w:sz w:val="28"/>
                <w:szCs w:val="28"/>
              </w:rPr>
              <w:t>____</w:t>
            </w:r>
            <w:r w:rsidRPr="00103610">
              <w:rPr>
                <w:color w:val="000000"/>
                <w:sz w:val="28"/>
                <w:szCs w:val="28"/>
              </w:rPr>
              <w:t xml:space="preserve">» </w:t>
            </w:r>
            <w:r w:rsidR="007A5D82">
              <w:rPr>
                <w:color w:val="000000"/>
                <w:sz w:val="28"/>
                <w:szCs w:val="28"/>
              </w:rPr>
              <w:t>___________</w:t>
            </w:r>
            <w:r w:rsidR="00194CD2">
              <w:rPr>
                <w:color w:val="000000"/>
                <w:sz w:val="28"/>
                <w:szCs w:val="28"/>
              </w:rPr>
              <w:t xml:space="preserve"> </w:t>
            </w:r>
            <w:r w:rsidR="001030DC">
              <w:rPr>
                <w:color w:val="000000"/>
                <w:sz w:val="28"/>
                <w:szCs w:val="28"/>
              </w:rPr>
              <w:t>2025</w:t>
            </w:r>
            <w:r w:rsidRPr="00103610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103610" w:rsidRPr="00103610" w:rsidRDefault="00103610" w:rsidP="007A5D82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№</w:t>
            </w:r>
            <w:r w:rsidR="00D91B9F">
              <w:rPr>
                <w:color w:val="000000"/>
                <w:sz w:val="28"/>
                <w:szCs w:val="28"/>
              </w:rPr>
              <w:t xml:space="preserve"> </w:t>
            </w:r>
            <w:r w:rsidR="007A5D82">
              <w:rPr>
                <w:color w:val="000000"/>
                <w:sz w:val="28"/>
                <w:szCs w:val="28"/>
              </w:rPr>
              <w:t>_______</w:t>
            </w:r>
          </w:p>
        </w:tc>
      </w:tr>
    </w:tbl>
    <w:p w:rsidR="00F35921" w:rsidRDefault="00F35921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 утверждении средней рыночной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стоимости одного квадратного метра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общей площади жилого помещения на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обеспечение жилыми помещениями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детей-сирот, детей, оставшихся без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попечения родителей, и лиц из их числа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на </w:t>
            </w:r>
            <w:r w:rsidR="007A5D82">
              <w:rPr>
                <w:b/>
                <w:bCs/>
              </w:rPr>
              <w:t>второе</w:t>
            </w:r>
            <w:r>
              <w:rPr>
                <w:b/>
                <w:bCs/>
              </w:rPr>
              <w:t xml:space="preserve"> полугодие </w:t>
            </w:r>
            <w:r w:rsidR="001030DC">
              <w:rPr>
                <w:b/>
                <w:bCs/>
              </w:rPr>
              <w:t>2025</w:t>
            </w:r>
            <w:r w:rsidRPr="00382DB1">
              <w:rPr>
                <w:b/>
                <w:bCs/>
              </w:rPr>
              <w:t xml:space="preserve"> года по </w:t>
            </w:r>
          </w:p>
          <w:p w:rsidR="00912B0C" w:rsidRPr="004A4C3E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>Краснояружскому району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382DB1" w:rsidP="001030DC">
      <w:pPr>
        <w:pStyle w:val="a3"/>
        <w:tabs>
          <w:tab w:val="clear" w:pos="90"/>
          <w:tab w:val="left" w:pos="1134"/>
        </w:tabs>
        <w:spacing w:line="240" w:lineRule="atLeast"/>
        <w:ind w:right="-1" w:firstLine="720"/>
      </w:pPr>
      <w:r>
        <w:t>Р</w:t>
      </w:r>
      <w:r w:rsidR="00C17216" w:rsidRPr="004A4C3E">
        <w:t xml:space="preserve">уководствуясь </w:t>
      </w:r>
      <w:r w:rsidR="00D44527" w:rsidRPr="00D44527">
        <w:rPr>
          <w:bCs/>
        </w:rPr>
        <w:t xml:space="preserve">Приказом Министерства строительства и жилищно-коммунального хозяйства Российской Федерации от </w:t>
      </w:r>
      <w:r w:rsidR="007A5D82" w:rsidRPr="00E97AC6">
        <w:rPr>
          <w:bCs/>
        </w:rPr>
        <w:t xml:space="preserve">2 июля 2025 года </w:t>
      </w:r>
      <w:r w:rsidR="007A5D82">
        <w:rPr>
          <w:bCs/>
        </w:rPr>
        <w:t xml:space="preserve">                    </w:t>
      </w:r>
      <w:r w:rsidR="007A5D82" w:rsidRPr="00E97AC6">
        <w:rPr>
          <w:bCs/>
        </w:rPr>
        <w:t>№ 394/</w:t>
      </w:r>
      <w:proofErr w:type="spellStart"/>
      <w:r w:rsidR="007A5D82" w:rsidRPr="00E97AC6">
        <w:rPr>
          <w:bCs/>
        </w:rPr>
        <w:t>пр</w:t>
      </w:r>
      <w:proofErr w:type="spellEnd"/>
      <w:r w:rsidR="007A5D82" w:rsidRPr="00E97AC6">
        <w:rPr>
          <w:bCs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</w:r>
      <w:r>
        <w:rPr>
          <w:bCs/>
        </w:rPr>
        <w:t xml:space="preserve">, </w:t>
      </w:r>
      <w:r w:rsidRPr="00382DB1">
        <w:rPr>
          <w:bCs/>
        </w:rPr>
        <w:t xml:space="preserve">в соответствии с законом Белгородской области от 22 октября </w:t>
      </w:r>
      <w:r w:rsidR="007A5D82">
        <w:rPr>
          <w:bCs/>
        </w:rPr>
        <w:t xml:space="preserve">                        </w:t>
      </w:r>
      <w:r w:rsidRPr="00382DB1">
        <w:rPr>
          <w:bCs/>
        </w:rPr>
        <w:t>2021 года № 111 «О внесении изменений в закон Белгородской области «Об обеспечении жилыми помещениями детей-сирот, детей, оставшихся без попечения родителей и лиц из их числа в Белгородской области» в части внесения изменений в методику расчета субвенций из областного бюджета бюджетам муниципальных районов и городских округов, в целях эффективной реализации мероприятия по обеспечению жилыми помещениями детей-сирот, детей, оставшихся без попечения родителей, и лиц из их числа, администрация Краснояружского района</w:t>
      </w:r>
      <w:r>
        <w:rPr>
          <w:bCs/>
        </w:rPr>
        <w:t>,</w:t>
      </w:r>
    </w:p>
    <w:p w:rsidR="00835AB9" w:rsidRPr="004A4C3E" w:rsidRDefault="000447D6" w:rsidP="001030DC">
      <w:pPr>
        <w:pStyle w:val="a3"/>
        <w:tabs>
          <w:tab w:val="clear" w:pos="90"/>
          <w:tab w:val="left" w:pos="1134"/>
        </w:tabs>
        <w:spacing w:line="240" w:lineRule="atLeast"/>
        <w:ind w:right="-711" w:firstLine="720"/>
        <w:jc w:val="center"/>
      </w:pPr>
      <w:r w:rsidRPr="004A4C3E">
        <w:rPr>
          <w:b/>
          <w:bCs/>
          <w:spacing w:val="40"/>
        </w:rPr>
        <w:t>постановляет:</w:t>
      </w:r>
    </w:p>
    <w:p w:rsidR="001030DC" w:rsidRPr="00622CFA" w:rsidRDefault="00382DB1" w:rsidP="007A5D82">
      <w:pPr>
        <w:pStyle w:val="a3"/>
        <w:numPr>
          <w:ilvl w:val="0"/>
          <w:numId w:val="5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1030DC">
        <w:rPr>
          <w:bCs/>
        </w:rPr>
        <w:t xml:space="preserve">Утвердить </w:t>
      </w:r>
      <w:r w:rsidR="001030DC" w:rsidRPr="001030DC">
        <w:rPr>
          <w:bCs/>
        </w:rPr>
        <w:t>средн</w:t>
      </w:r>
      <w:r w:rsidR="007E615D">
        <w:rPr>
          <w:bCs/>
        </w:rPr>
        <w:t>юю</w:t>
      </w:r>
      <w:r w:rsidR="001030DC" w:rsidRPr="001030DC">
        <w:rPr>
          <w:bCs/>
        </w:rPr>
        <w:t xml:space="preserve"> рыночн</w:t>
      </w:r>
      <w:r w:rsidR="007E615D">
        <w:rPr>
          <w:bCs/>
        </w:rPr>
        <w:t>ую</w:t>
      </w:r>
      <w:r w:rsidR="001030DC" w:rsidRPr="001030DC">
        <w:rPr>
          <w:bCs/>
        </w:rPr>
        <w:t xml:space="preserve"> стоимост</w:t>
      </w:r>
      <w:r w:rsidR="007E615D">
        <w:rPr>
          <w:bCs/>
        </w:rPr>
        <w:t>ь</w:t>
      </w:r>
      <w:r w:rsidR="001030DC" w:rsidRPr="001030DC">
        <w:rPr>
          <w:bCs/>
        </w:rPr>
        <w:t xml:space="preserve">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</w:t>
      </w:r>
      <w:r w:rsidR="007A5D82">
        <w:rPr>
          <w:bCs/>
        </w:rPr>
        <w:t>второе</w:t>
      </w:r>
      <w:r w:rsidR="001030DC" w:rsidRPr="001030DC">
        <w:rPr>
          <w:bCs/>
        </w:rPr>
        <w:t xml:space="preserve"> полугодие 2025 года по Краснояружскому району</w:t>
      </w:r>
      <w:r w:rsidRPr="001030DC">
        <w:rPr>
          <w:bCs/>
        </w:rPr>
        <w:t xml:space="preserve"> в размере </w:t>
      </w:r>
      <w:r w:rsidR="007A5D82">
        <w:rPr>
          <w:bCs/>
        </w:rPr>
        <w:t>97 470</w:t>
      </w:r>
      <w:r w:rsidR="001030DC">
        <w:rPr>
          <w:bCs/>
        </w:rPr>
        <w:t xml:space="preserve"> </w:t>
      </w:r>
      <w:r w:rsidR="001030DC" w:rsidRPr="00622CFA">
        <w:rPr>
          <w:bCs/>
        </w:rPr>
        <w:t>(</w:t>
      </w:r>
      <w:r w:rsidR="007A5D82" w:rsidRPr="007A5D82">
        <w:rPr>
          <w:bCs/>
        </w:rPr>
        <w:t>Девяносто семь тысяч четыреста семьдесят</w:t>
      </w:r>
      <w:r w:rsidR="001030DC">
        <w:rPr>
          <w:bCs/>
        </w:rPr>
        <w:t>)</w:t>
      </w:r>
      <w:r w:rsidR="001030DC" w:rsidRPr="009061B9">
        <w:rPr>
          <w:bCs/>
        </w:rPr>
        <w:t xml:space="preserve"> рублей 00 </w:t>
      </w:r>
      <w:r w:rsidR="001030DC" w:rsidRPr="009061B9">
        <w:rPr>
          <w:bCs/>
        </w:rPr>
        <w:lastRenderedPageBreak/>
        <w:t>копеек</w:t>
      </w:r>
      <w:r w:rsidR="001030DC">
        <w:rPr>
          <w:bCs/>
        </w:rPr>
        <w:t>.</w:t>
      </w:r>
    </w:p>
    <w:p w:rsidR="00BB69FD" w:rsidRPr="007A5D82" w:rsidRDefault="007A5D82" w:rsidP="007A5D82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7A5D82">
        <w:rPr>
          <w:sz w:val="28"/>
          <w:szCs w:val="28"/>
          <w:lang w:eastAsia="en-US"/>
        </w:rPr>
        <w:t>Начальнику информационно-технического отдела администрации района Люлюченко М.В. разместить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Pr="007A5D82">
        <w:rPr>
          <w:sz w:val="28"/>
          <w:szCs w:val="28"/>
          <w:lang w:eastAsia="en-US"/>
        </w:rPr>
        <w:t>Исмайлова</w:t>
      </w:r>
      <w:proofErr w:type="spellEnd"/>
      <w:r w:rsidRPr="007A5D82">
        <w:rPr>
          <w:sz w:val="28"/>
          <w:szCs w:val="28"/>
          <w:lang w:eastAsia="en-US"/>
        </w:rPr>
        <w:t xml:space="preserve"> Г.) опубликовать постановление в сетевом издании «Наша Жизнь 31».</w:t>
      </w:r>
    </w:p>
    <w:p w:rsidR="00E94EA6" w:rsidRPr="001030DC" w:rsidRDefault="00BB69FD" w:rsidP="0097436C">
      <w:pPr>
        <w:pStyle w:val="1"/>
        <w:numPr>
          <w:ilvl w:val="0"/>
          <w:numId w:val="6"/>
        </w:numPr>
        <w:tabs>
          <w:tab w:val="left" w:pos="1134"/>
          <w:tab w:val="left" w:pos="2025"/>
        </w:tabs>
        <w:spacing w:after="0" w:line="240" w:lineRule="atLeast"/>
        <w:ind w:left="0" w:right="-1" w:firstLine="720"/>
        <w:jc w:val="both"/>
        <w:rPr>
          <w:b/>
          <w:bCs/>
        </w:rPr>
      </w:pPr>
      <w:r w:rsidRPr="004A4C3E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</w:t>
      </w:r>
      <w:r w:rsidR="001030DC" w:rsidRPr="001030DC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 Попова А.А.</w:t>
      </w: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030DC" w:rsidRPr="0013554A" w:rsidTr="00474CB2">
        <w:tc>
          <w:tcPr>
            <w:tcW w:w="4785" w:type="dxa"/>
          </w:tcPr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Pr="0013554A">
              <w:rPr>
                <w:b/>
                <w:bCs/>
              </w:rPr>
              <w:t xml:space="preserve"> администрации</w:t>
            </w:r>
          </w:p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В.В. Кутоманов</w:t>
            </w:r>
          </w:p>
        </w:tc>
      </w:tr>
    </w:tbl>
    <w:p w:rsidR="001030DC" w:rsidRPr="004A4C3E" w:rsidRDefault="001030DC" w:rsidP="0097436C">
      <w:pPr>
        <w:pStyle w:val="a3"/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7573FA" w:rsidRDefault="00A807F3" w:rsidP="00D72B01">
            <w:pPr>
              <w:pStyle w:val="30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A807F3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7573FA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E152DC" w:rsidRDefault="00A807F3" w:rsidP="00D72B01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D56FB4" w:rsidRDefault="00F754F4" w:rsidP="00F754F4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F754F4">
        <w:rPr>
          <w:bCs/>
          <w:sz w:val="28"/>
          <w:szCs w:val="28"/>
        </w:rPr>
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</w:t>
      </w:r>
      <w:r w:rsidR="007A5D82">
        <w:rPr>
          <w:bCs/>
          <w:sz w:val="28"/>
          <w:szCs w:val="28"/>
        </w:rPr>
        <w:t>второе</w:t>
      </w:r>
      <w:r w:rsidRPr="00F754F4">
        <w:rPr>
          <w:bCs/>
          <w:sz w:val="28"/>
          <w:szCs w:val="28"/>
        </w:rPr>
        <w:t xml:space="preserve"> полугодие </w:t>
      </w:r>
      <w:r w:rsidR="001030DC">
        <w:rPr>
          <w:bCs/>
          <w:sz w:val="28"/>
          <w:szCs w:val="28"/>
        </w:rPr>
        <w:t>2025</w:t>
      </w:r>
      <w:r w:rsidRPr="00F754F4">
        <w:rPr>
          <w:bCs/>
          <w:sz w:val="28"/>
          <w:szCs w:val="28"/>
        </w:rPr>
        <w:t xml:space="preserve"> года по Краснояружскому району</w:t>
      </w:r>
    </w:p>
    <w:p w:rsidR="00F754F4" w:rsidRPr="00675ABF" w:rsidRDefault="00F754F4" w:rsidP="00F754F4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B92402" w:rsidRPr="00D07D50" w:rsidRDefault="00B92402" w:rsidP="00B9240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>
        <w:rPr>
          <w:sz w:val="28"/>
          <w:szCs w:val="28"/>
        </w:rPr>
        <w:t>: Носов М.В., Попов А.А., Семикопенко</w:t>
      </w:r>
      <w:r w:rsidRPr="00D07D50">
        <w:rPr>
          <w:sz w:val="28"/>
          <w:szCs w:val="28"/>
        </w:rPr>
        <w:t>,</w:t>
      </w:r>
      <w:r>
        <w:rPr>
          <w:sz w:val="28"/>
          <w:szCs w:val="28"/>
        </w:rPr>
        <w:t xml:space="preserve"> А.С.,                 </w:t>
      </w:r>
      <w:r w:rsidR="00A807F3">
        <w:rPr>
          <w:sz w:val="28"/>
          <w:szCs w:val="28"/>
        </w:rPr>
        <w:t>В.В. Колесник</w:t>
      </w:r>
      <w:r w:rsidRPr="00D07D50">
        <w:rPr>
          <w:sz w:val="28"/>
          <w:szCs w:val="28"/>
        </w:rPr>
        <w:t xml:space="preserve">, </w:t>
      </w:r>
      <w:r>
        <w:rPr>
          <w:sz w:val="28"/>
          <w:szCs w:val="28"/>
        </w:rPr>
        <w:t>И.В. Шестакова</w:t>
      </w:r>
    </w:p>
    <w:p w:rsidR="00103610" w:rsidRPr="00D07D50" w:rsidRDefault="00103610" w:rsidP="00CB6F9F">
      <w:pPr>
        <w:jc w:val="both"/>
        <w:rPr>
          <w:sz w:val="28"/>
          <w:szCs w:val="28"/>
        </w:rPr>
      </w:pP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4710F0" w:rsidRDefault="00A807F3" w:rsidP="00474CB2">
            <w:pPr>
              <w:pStyle w:val="2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B92402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="00B92402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главы администрации по строительству, транспорту и ЖКХ </w:t>
            </w:r>
          </w:p>
          <w:p w:rsidR="00B92402" w:rsidRPr="004710F0" w:rsidRDefault="00B92402" w:rsidP="00474CB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F0">
              <w:rPr>
                <w:sz w:val="20"/>
                <w:szCs w:val="20"/>
              </w:rPr>
              <w:t>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B9240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Администрация городского поселения «Поселок Красная Яруга» (</w:t>
            </w:r>
            <w:r>
              <w:rPr>
                <w:sz w:val="20"/>
                <w:szCs w:val="20"/>
              </w:rPr>
              <w:t>Романенко Е.Л</w:t>
            </w:r>
            <w:r w:rsidRPr="002868C9">
              <w:rPr>
                <w:sz w:val="20"/>
                <w:szCs w:val="20"/>
              </w:rPr>
              <w:t>., Гордиенко О.И.)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4FB8">
              <w:rPr>
                <w:sz w:val="20"/>
                <w:szCs w:val="20"/>
              </w:rPr>
              <w:t>Управление социальной защиты населения администрации Краснояружского района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E676CF3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5D37BE1"/>
    <w:multiLevelType w:val="hybridMultilevel"/>
    <w:tmpl w:val="AE4661AE"/>
    <w:lvl w:ilvl="0" w:tplc="E97271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B0067"/>
    <w:multiLevelType w:val="hybridMultilevel"/>
    <w:tmpl w:val="527A6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9623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A172B"/>
    <w:multiLevelType w:val="hybridMultilevel"/>
    <w:tmpl w:val="29867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7EBF"/>
    <w:rsid w:val="00036164"/>
    <w:rsid w:val="000447D6"/>
    <w:rsid w:val="00045602"/>
    <w:rsid w:val="00073888"/>
    <w:rsid w:val="0008205F"/>
    <w:rsid w:val="00082518"/>
    <w:rsid w:val="00082678"/>
    <w:rsid w:val="000858BF"/>
    <w:rsid w:val="000A2140"/>
    <w:rsid w:val="000B2C37"/>
    <w:rsid w:val="000C5E3E"/>
    <w:rsid w:val="001030DC"/>
    <w:rsid w:val="00103610"/>
    <w:rsid w:val="001072C5"/>
    <w:rsid w:val="0011192B"/>
    <w:rsid w:val="00111D86"/>
    <w:rsid w:val="00113FBF"/>
    <w:rsid w:val="001239CD"/>
    <w:rsid w:val="00174814"/>
    <w:rsid w:val="00187D28"/>
    <w:rsid w:val="00194CD2"/>
    <w:rsid w:val="00195AD9"/>
    <w:rsid w:val="001B419B"/>
    <w:rsid w:val="001C1E1C"/>
    <w:rsid w:val="001D56FB"/>
    <w:rsid w:val="001D76EE"/>
    <w:rsid w:val="001E4A61"/>
    <w:rsid w:val="001F2185"/>
    <w:rsid w:val="001F3259"/>
    <w:rsid w:val="001F4694"/>
    <w:rsid w:val="00205FF0"/>
    <w:rsid w:val="00210C59"/>
    <w:rsid w:val="002221EC"/>
    <w:rsid w:val="00225B54"/>
    <w:rsid w:val="0023322E"/>
    <w:rsid w:val="00255033"/>
    <w:rsid w:val="00261480"/>
    <w:rsid w:val="00262BB0"/>
    <w:rsid w:val="00271EE9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469CD"/>
    <w:rsid w:val="00351111"/>
    <w:rsid w:val="00351F57"/>
    <w:rsid w:val="00356D50"/>
    <w:rsid w:val="00363D7E"/>
    <w:rsid w:val="0037423A"/>
    <w:rsid w:val="00374F85"/>
    <w:rsid w:val="00382DB1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858CE"/>
    <w:rsid w:val="00496011"/>
    <w:rsid w:val="004A4C3E"/>
    <w:rsid w:val="004B6EDA"/>
    <w:rsid w:val="004D079F"/>
    <w:rsid w:val="004D2B4C"/>
    <w:rsid w:val="004D4D98"/>
    <w:rsid w:val="004D69FA"/>
    <w:rsid w:val="004D7FDB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60292D"/>
    <w:rsid w:val="00602FD8"/>
    <w:rsid w:val="00611E09"/>
    <w:rsid w:val="00615426"/>
    <w:rsid w:val="00655CDE"/>
    <w:rsid w:val="006803D3"/>
    <w:rsid w:val="00684A76"/>
    <w:rsid w:val="0069493D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8286D"/>
    <w:rsid w:val="00790879"/>
    <w:rsid w:val="007A3348"/>
    <w:rsid w:val="007A4FB8"/>
    <w:rsid w:val="007A5D82"/>
    <w:rsid w:val="007B0E1F"/>
    <w:rsid w:val="007B265C"/>
    <w:rsid w:val="007B5FAE"/>
    <w:rsid w:val="007D6A8B"/>
    <w:rsid w:val="007E117A"/>
    <w:rsid w:val="007E615D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06C2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04636"/>
    <w:rsid w:val="00912B0C"/>
    <w:rsid w:val="00931A78"/>
    <w:rsid w:val="009402C1"/>
    <w:rsid w:val="009677DB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807F3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C16"/>
    <w:rsid w:val="00B55575"/>
    <w:rsid w:val="00B81AC1"/>
    <w:rsid w:val="00B86778"/>
    <w:rsid w:val="00B87B04"/>
    <w:rsid w:val="00B92402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4994"/>
    <w:rsid w:val="00C17216"/>
    <w:rsid w:val="00C24A6B"/>
    <w:rsid w:val="00C31421"/>
    <w:rsid w:val="00C4540E"/>
    <w:rsid w:val="00C8703F"/>
    <w:rsid w:val="00C9386F"/>
    <w:rsid w:val="00CA52F8"/>
    <w:rsid w:val="00CA7AF0"/>
    <w:rsid w:val="00CA7C82"/>
    <w:rsid w:val="00CB5929"/>
    <w:rsid w:val="00CB6F9F"/>
    <w:rsid w:val="00CB73B9"/>
    <w:rsid w:val="00CB79A6"/>
    <w:rsid w:val="00CC1AAE"/>
    <w:rsid w:val="00CC59D4"/>
    <w:rsid w:val="00CD6092"/>
    <w:rsid w:val="00CE7D3C"/>
    <w:rsid w:val="00D10E0B"/>
    <w:rsid w:val="00D12CDC"/>
    <w:rsid w:val="00D221CF"/>
    <w:rsid w:val="00D26F46"/>
    <w:rsid w:val="00D271D9"/>
    <w:rsid w:val="00D30FFE"/>
    <w:rsid w:val="00D44527"/>
    <w:rsid w:val="00D459C8"/>
    <w:rsid w:val="00D539EA"/>
    <w:rsid w:val="00D56FB4"/>
    <w:rsid w:val="00D77A67"/>
    <w:rsid w:val="00D84845"/>
    <w:rsid w:val="00D91B9F"/>
    <w:rsid w:val="00DB6145"/>
    <w:rsid w:val="00DE550E"/>
    <w:rsid w:val="00E02961"/>
    <w:rsid w:val="00E031FC"/>
    <w:rsid w:val="00E1099C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B5B8E"/>
    <w:rsid w:val="00ED537A"/>
    <w:rsid w:val="00EE3580"/>
    <w:rsid w:val="00EE5BD0"/>
    <w:rsid w:val="00F02CD4"/>
    <w:rsid w:val="00F1378C"/>
    <w:rsid w:val="00F35921"/>
    <w:rsid w:val="00F7145C"/>
    <w:rsid w:val="00F754F4"/>
    <w:rsid w:val="00F8699B"/>
    <w:rsid w:val="00F979C9"/>
    <w:rsid w:val="00FA74C6"/>
    <w:rsid w:val="00FB10CF"/>
    <w:rsid w:val="00FB397F"/>
    <w:rsid w:val="00FD495A"/>
    <w:rsid w:val="00FD5C6E"/>
    <w:rsid w:val="00FE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B924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A807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7A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05DD6-AF12-41AC-8495-46E55D6E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4150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2</cp:revision>
  <cp:lastPrinted>2025-02-28T10:09:00Z</cp:lastPrinted>
  <dcterms:created xsi:type="dcterms:W3CDTF">2025-07-15T05:59:00Z</dcterms:created>
  <dcterms:modified xsi:type="dcterms:W3CDTF">2025-07-15T05:59:00Z</dcterms:modified>
</cp:coreProperties>
</file>