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58" w:rsidRPr="00F401A5" w:rsidRDefault="00221258" w:rsidP="002E6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Р О С </w:t>
      </w:r>
      <w:proofErr w:type="spellStart"/>
      <w:proofErr w:type="gramStart"/>
      <w:r w:rsidRPr="00F401A5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F401A5">
        <w:rPr>
          <w:rFonts w:ascii="Times New Roman" w:hAnsi="Times New Roman"/>
          <w:sz w:val="28"/>
          <w:szCs w:val="28"/>
        </w:rPr>
        <w:t xml:space="preserve"> И Й С К А Я   Ф Е Д Е Р А Ц И Я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 xml:space="preserve">Б Е Л Г О </w:t>
      </w:r>
      <w:proofErr w:type="gramStart"/>
      <w:r w:rsidRPr="00F401A5">
        <w:rPr>
          <w:rFonts w:ascii="Times New Roman" w:hAnsi="Times New Roman"/>
          <w:sz w:val="28"/>
          <w:szCs w:val="28"/>
        </w:rPr>
        <w:t>Р</w:t>
      </w:r>
      <w:proofErr w:type="gramEnd"/>
      <w:r w:rsidRPr="00F401A5">
        <w:rPr>
          <w:rFonts w:ascii="Times New Roman" w:hAnsi="Times New Roman"/>
          <w:sz w:val="28"/>
          <w:szCs w:val="28"/>
        </w:rPr>
        <w:t xml:space="preserve"> О Д С К А Я   О Б Л А С Т Ь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АДМИНИСТРАЦИЯ МУНИЦИПАЛЬНОГО РАЙОНА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01A5">
        <w:rPr>
          <w:rFonts w:ascii="Times New Roman" w:hAnsi="Times New Roman"/>
          <w:sz w:val="28"/>
          <w:szCs w:val="28"/>
        </w:rPr>
        <w:t>«КРАСНОЯРУЖСКИЙ РАЙОН»</w:t>
      </w:r>
    </w:p>
    <w:p w:rsidR="00221258" w:rsidRPr="00F401A5" w:rsidRDefault="00221258" w:rsidP="00BC4E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58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bookmark1"/>
      <w:r w:rsidRPr="00C31317">
        <w:rPr>
          <w:rFonts w:ascii="Times New Roman" w:hAnsi="Times New Roman"/>
          <w:b/>
          <w:sz w:val="28"/>
          <w:szCs w:val="28"/>
        </w:rPr>
        <w:t>ПОСТАНОВЛЕНИЕ</w:t>
      </w:r>
      <w:bookmarkEnd w:id="0"/>
    </w:p>
    <w:p w:rsidR="00C31317" w:rsidRPr="00C31317" w:rsidRDefault="00C31317" w:rsidP="00BC4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19"/>
        <w:gridCol w:w="4820"/>
      </w:tblGrid>
      <w:tr w:rsidR="00221258" w:rsidRPr="00F401A5" w:rsidTr="00FF0D3B">
        <w:trPr>
          <w:trHeight w:val="457"/>
        </w:trPr>
        <w:tc>
          <w:tcPr>
            <w:tcW w:w="4819" w:type="dxa"/>
          </w:tcPr>
          <w:p w:rsidR="00221258" w:rsidRPr="00F401A5" w:rsidRDefault="00221258" w:rsidP="00A20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B59F2">
              <w:rPr>
                <w:rFonts w:ascii="Times New Roman" w:hAnsi="Times New Roman"/>
                <w:sz w:val="28"/>
                <w:szCs w:val="28"/>
              </w:rPr>
              <w:t>т  «</w:t>
            </w:r>
            <w:r w:rsidR="00A2069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31317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A20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13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73F0">
              <w:rPr>
                <w:rFonts w:ascii="Times New Roman" w:hAnsi="Times New Roman"/>
                <w:sz w:val="28"/>
                <w:szCs w:val="28"/>
              </w:rPr>
              <w:t>июня</w:t>
            </w:r>
            <w:r w:rsidR="00A20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73F0">
              <w:rPr>
                <w:rFonts w:ascii="Times New Roman" w:hAnsi="Times New Roman"/>
                <w:sz w:val="28"/>
                <w:szCs w:val="28"/>
              </w:rPr>
              <w:t xml:space="preserve">  2025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:rsidR="00221258" w:rsidRPr="00F401A5" w:rsidRDefault="00221258" w:rsidP="00A20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E00656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 </w:t>
            </w:r>
            <w:r w:rsidRPr="00F401A5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221258" w:rsidRDefault="00221258" w:rsidP="00DE6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317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  <w:r>
        <w:t>О внесении изменений в постановление администрации района от 2</w:t>
      </w:r>
      <w:r w:rsidR="00F3052F">
        <w:t>8 ноября</w:t>
      </w:r>
      <w:r>
        <w:t xml:space="preserve"> 2024 года </w:t>
      </w:r>
      <w:r w:rsidR="00600413">
        <w:t>№</w:t>
      </w:r>
      <w:r w:rsidR="00F04C15">
        <w:t>250</w:t>
      </w:r>
    </w:p>
    <w:p w:rsidR="004927F1" w:rsidRDefault="004927F1" w:rsidP="004927F1">
      <w:pPr>
        <w:pStyle w:val="60"/>
        <w:shd w:val="clear" w:color="auto" w:fill="auto"/>
        <w:tabs>
          <w:tab w:val="left" w:pos="3216"/>
        </w:tabs>
        <w:ind w:right="5101"/>
      </w:pPr>
    </w:p>
    <w:p w:rsidR="00C646FF" w:rsidRPr="00283B94" w:rsidRDefault="0000412A" w:rsidP="00C646FF">
      <w:pPr>
        <w:pStyle w:val="20"/>
        <w:shd w:val="clear" w:color="auto" w:fill="auto"/>
        <w:spacing w:after="120" w:line="276" w:lineRule="auto"/>
        <w:ind w:firstLine="760"/>
        <w:jc w:val="both"/>
      </w:pPr>
      <w:proofErr w:type="gramStart"/>
      <w:r>
        <w:t>В соответствии со статьей 65 Федерального закона от  29 декабря 2012 года № 273-Ф3 «Об образовании в Российской Федерации», Федеральным законом от 06 октября 2003 года № 131-Ф3 «Об общих принципах организации местного самоуправления в Российской Федерации», 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</w:t>
      </w:r>
      <w:proofErr w:type="gramEnd"/>
      <w:r>
        <w:t xml:space="preserve"> </w:t>
      </w:r>
      <w:proofErr w:type="gramStart"/>
      <w:r>
        <w:t xml:space="preserve">членов их семей», </w:t>
      </w:r>
      <w:r w:rsidR="00C646FF">
        <w:t xml:space="preserve">и  в целях </w:t>
      </w:r>
      <w:r w:rsidR="00283B94" w:rsidRPr="00283B94">
        <w:t xml:space="preserve">определения условий предоставления дополнительных мер социальной поддержки участникам специальной военной операции и членам их семей </w:t>
      </w:r>
      <w:r w:rsidR="00C646FF" w:rsidRPr="00283B94">
        <w:t>администрация района</w:t>
      </w:r>
      <w:proofErr w:type="gramEnd"/>
    </w:p>
    <w:p w:rsidR="00C31317" w:rsidRDefault="00367B74" w:rsidP="00367137">
      <w:pPr>
        <w:pStyle w:val="20"/>
        <w:shd w:val="clear" w:color="auto" w:fill="auto"/>
        <w:spacing w:line="276" w:lineRule="auto"/>
        <w:ind w:firstLine="760"/>
        <w:jc w:val="center"/>
      </w:pPr>
      <w:r>
        <w:rPr>
          <w:rStyle w:val="23pt"/>
        </w:rPr>
        <w:t>постановляет</w:t>
      </w:r>
      <w:r w:rsidR="00C31317">
        <w:rPr>
          <w:rStyle w:val="23pt"/>
        </w:rPr>
        <w:t>:</w:t>
      </w:r>
    </w:p>
    <w:p w:rsidR="00C67FAA" w:rsidRPr="00283B94" w:rsidRDefault="0039489A" w:rsidP="00C67FAA">
      <w:pPr>
        <w:pStyle w:val="20"/>
        <w:numPr>
          <w:ilvl w:val="0"/>
          <w:numId w:val="13"/>
        </w:numPr>
        <w:shd w:val="clear" w:color="auto" w:fill="auto"/>
        <w:tabs>
          <w:tab w:val="left" w:pos="1109"/>
        </w:tabs>
        <w:spacing w:line="276" w:lineRule="auto"/>
        <w:ind w:firstLine="760"/>
        <w:jc w:val="both"/>
      </w:pPr>
      <w:proofErr w:type="gramStart"/>
      <w:r>
        <w:t xml:space="preserve">Внести следующие изменения в </w:t>
      </w:r>
      <w:r w:rsidR="00C67FAA">
        <w:t>постановление администра</w:t>
      </w:r>
      <w:r w:rsidR="00283B94">
        <w:t>ции Краснояружского ра</w:t>
      </w:r>
      <w:r w:rsidR="008D40C9">
        <w:t>йона от 28 июня 2024 года №250</w:t>
      </w:r>
      <w:r w:rsidR="00E4486B">
        <w:t xml:space="preserve"> «Об утверждении Порядков</w:t>
      </w:r>
      <w:r w:rsidR="00E4486B" w:rsidRPr="008A2C9D">
        <w:rPr>
          <w:spacing w:val="59"/>
        </w:rPr>
        <w:t xml:space="preserve"> </w:t>
      </w:r>
      <w:r w:rsidR="00E4486B" w:rsidRPr="008A2C9D">
        <w:rPr>
          <w:spacing w:val="-1"/>
        </w:rPr>
        <w:t>предоставления</w:t>
      </w:r>
      <w:r w:rsidR="00E4486B" w:rsidRPr="008A2C9D">
        <w:rPr>
          <w:spacing w:val="58"/>
        </w:rPr>
        <w:t xml:space="preserve"> </w:t>
      </w:r>
      <w:r w:rsidR="00E4486B" w:rsidRPr="00E4486B">
        <w:t>дополнительных</w:t>
      </w:r>
      <w:r w:rsidR="00E4486B">
        <w:rPr>
          <w:spacing w:val="58"/>
        </w:rPr>
        <w:t xml:space="preserve"> </w:t>
      </w:r>
      <w:r w:rsidR="00E4486B" w:rsidRPr="008A2C9D">
        <w:rPr>
          <w:spacing w:val="-1"/>
        </w:rPr>
        <w:t>мер</w:t>
      </w:r>
      <w:r w:rsidR="00E4486B" w:rsidRPr="008A2C9D">
        <w:rPr>
          <w:spacing w:val="59"/>
        </w:rPr>
        <w:t xml:space="preserve"> </w:t>
      </w:r>
      <w:r w:rsidR="00E4486B" w:rsidRPr="008A2C9D">
        <w:rPr>
          <w:spacing w:val="-1"/>
        </w:rPr>
        <w:t>поддержки</w:t>
      </w:r>
      <w:r w:rsidR="00E4486B" w:rsidRPr="008A2C9D">
        <w:rPr>
          <w:spacing w:val="59"/>
        </w:rPr>
        <w:t xml:space="preserve"> </w:t>
      </w:r>
      <w:r w:rsidR="00E4486B" w:rsidRPr="008A2C9D">
        <w:rPr>
          <w:spacing w:val="-1"/>
        </w:rPr>
        <w:t>участников</w:t>
      </w:r>
      <w:r w:rsidR="00E4486B" w:rsidRPr="008A2C9D">
        <w:rPr>
          <w:spacing w:val="42"/>
        </w:rPr>
        <w:t xml:space="preserve"> </w:t>
      </w:r>
      <w:r w:rsidR="00E4486B" w:rsidRPr="008A2C9D">
        <w:rPr>
          <w:spacing w:val="-1"/>
        </w:rPr>
        <w:t>специальной</w:t>
      </w:r>
      <w:r w:rsidR="00E4486B" w:rsidRPr="008A2C9D">
        <w:rPr>
          <w:spacing w:val="1"/>
        </w:rPr>
        <w:t xml:space="preserve"> </w:t>
      </w:r>
      <w:r w:rsidR="00E4486B" w:rsidRPr="008A2C9D">
        <w:rPr>
          <w:spacing w:val="-1"/>
        </w:rPr>
        <w:t>военной</w:t>
      </w:r>
      <w:r w:rsidR="00E4486B" w:rsidRPr="008A2C9D">
        <w:rPr>
          <w:spacing w:val="-3"/>
        </w:rPr>
        <w:t xml:space="preserve"> </w:t>
      </w:r>
      <w:r w:rsidR="00E4486B" w:rsidRPr="008A2C9D">
        <w:rPr>
          <w:spacing w:val="-1"/>
        </w:rPr>
        <w:t>операции</w:t>
      </w:r>
      <w:r w:rsidR="00E4486B" w:rsidRPr="008A2C9D">
        <w:rPr>
          <w:spacing w:val="-3"/>
        </w:rPr>
        <w:t xml:space="preserve"> </w:t>
      </w:r>
      <w:r w:rsidR="00E4486B" w:rsidRPr="008A2C9D">
        <w:t>и</w:t>
      </w:r>
      <w:r w:rsidR="00E4486B" w:rsidRPr="008A2C9D">
        <w:rPr>
          <w:spacing w:val="-3"/>
        </w:rPr>
        <w:t xml:space="preserve"> </w:t>
      </w:r>
      <w:r w:rsidR="00E4486B" w:rsidRPr="008A2C9D">
        <w:t>членов</w:t>
      </w:r>
      <w:r w:rsidR="00E4486B" w:rsidRPr="008A2C9D">
        <w:rPr>
          <w:spacing w:val="-3"/>
        </w:rPr>
        <w:t xml:space="preserve"> </w:t>
      </w:r>
      <w:r w:rsidR="00E4486B" w:rsidRPr="008A2C9D">
        <w:rPr>
          <w:spacing w:val="-1"/>
        </w:rPr>
        <w:t>их</w:t>
      </w:r>
      <w:r w:rsidR="00E4486B" w:rsidRPr="008A2C9D">
        <w:rPr>
          <w:spacing w:val="-2"/>
        </w:rPr>
        <w:t xml:space="preserve"> </w:t>
      </w:r>
      <w:r w:rsidR="00E4486B" w:rsidRPr="008A2C9D">
        <w:rPr>
          <w:spacing w:val="-1"/>
        </w:rPr>
        <w:t>семей</w:t>
      </w:r>
      <w:r w:rsidR="00E4486B" w:rsidRPr="00283B94">
        <w:t xml:space="preserve"> </w:t>
      </w:r>
      <w:r w:rsidR="00283B94" w:rsidRPr="00283B94">
        <w:rPr>
          <w:spacing w:val="-1"/>
        </w:rPr>
        <w:t>на территории Краснояружского района</w:t>
      </w:r>
      <w:r w:rsidR="00C67FAA" w:rsidRPr="00283B94">
        <w:t>»:</w:t>
      </w:r>
      <w:proofErr w:type="gramEnd"/>
    </w:p>
    <w:p w:rsidR="00C67FAA" w:rsidRDefault="00C67FAA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proofErr w:type="gramStart"/>
      <w:r>
        <w:t>-в преамбуле постановления слова</w:t>
      </w:r>
      <w:r w:rsidR="00D61E1C">
        <w:t xml:space="preserve"> «постановлением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 заменить словами</w:t>
      </w:r>
      <w:r w:rsidR="00D61E1C" w:rsidRPr="00D61E1C">
        <w:t xml:space="preserve"> </w:t>
      </w:r>
      <w:r w:rsidR="00D61E1C">
        <w:t>«постановлением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семей»;</w:t>
      </w:r>
      <w:proofErr w:type="gramEnd"/>
    </w:p>
    <w:p w:rsidR="00810ED3" w:rsidRDefault="00810ED3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proofErr w:type="gramStart"/>
      <w:r>
        <w:t>-</w:t>
      </w:r>
      <w:r w:rsidRPr="00810ED3">
        <w:t xml:space="preserve"> </w:t>
      </w:r>
      <w:r>
        <w:t>в преамбуле постановления слова</w:t>
      </w:r>
      <w:r w:rsidRPr="00D61E1C">
        <w:t xml:space="preserve"> </w:t>
      </w:r>
      <w:r>
        <w:t>«</w:t>
      </w:r>
      <w:r w:rsidRPr="00101EF9">
        <w:t xml:space="preserve">постановления администрации Краснояружского района от 09 октября 2024 года №198 «О дополнительных </w:t>
      </w:r>
      <w:r w:rsidRPr="00101EF9">
        <w:lastRenderedPageBreak/>
        <w:t>мерах поддержки участников специальной военной операции и членов их семей на территории Краснояружского района»</w:t>
      </w:r>
      <w:r>
        <w:t xml:space="preserve"> исключить;</w:t>
      </w:r>
      <w:proofErr w:type="gramEnd"/>
    </w:p>
    <w:p w:rsidR="0012447E" w:rsidRDefault="00D61E1C" w:rsidP="00C67FAA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- в </w:t>
      </w:r>
      <w:r w:rsidRPr="00D61E1C">
        <w:t xml:space="preserve"> </w:t>
      </w:r>
      <w:r w:rsidRPr="00B05831">
        <w:t>Порядок</w:t>
      </w:r>
      <w:r w:rsidR="00810ED3">
        <w:t xml:space="preserve"> </w:t>
      </w:r>
      <w:r w:rsidR="00F576B6" w:rsidRPr="00CB173E">
        <w:t>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семьи образовательные организации Краснояружского района, реализующие программы дошкольного образования, начального общего, основного общего и среднего общего образования</w:t>
      </w:r>
      <w:r w:rsidRPr="00B05831">
        <w:t xml:space="preserve"> </w:t>
      </w:r>
      <w:r>
        <w:t>(дале</w:t>
      </w:r>
      <w:proofErr w:type="gramStart"/>
      <w:r>
        <w:t>е-</w:t>
      </w:r>
      <w:proofErr w:type="gramEnd"/>
      <w:r>
        <w:t xml:space="preserve"> Порядок), утвержденный в  пункте 1</w:t>
      </w:r>
      <w:r w:rsidR="00F576B6">
        <w:t xml:space="preserve"> подпункта 1</w:t>
      </w:r>
      <w:r>
        <w:t xml:space="preserve"> постановления:</w:t>
      </w:r>
    </w:p>
    <w:p w:rsidR="00810ED3" w:rsidRDefault="00810ED3" w:rsidP="00810ED3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изложить </w:t>
      </w:r>
      <w:r w:rsidRPr="00D7099B">
        <w:t>пункт</w:t>
      </w:r>
      <w:r>
        <w:t xml:space="preserve"> 1.2. раздела</w:t>
      </w:r>
      <w:r w:rsidRPr="00355697">
        <w:t xml:space="preserve"> </w:t>
      </w:r>
      <w:r>
        <w:rPr>
          <w:lang w:val="en-US"/>
        </w:rPr>
        <w:t>I</w:t>
      </w:r>
      <w:r>
        <w:t xml:space="preserve"> Порядка в следующей редакции:</w:t>
      </w:r>
    </w:p>
    <w:p w:rsidR="00810ED3" w:rsidRPr="00DB3C7B" w:rsidRDefault="00810ED3" w:rsidP="00810ED3">
      <w:pPr>
        <w:pStyle w:val="20"/>
        <w:shd w:val="clear" w:color="auto" w:fill="auto"/>
        <w:spacing w:line="276" w:lineRule="auto"/>
        <w:jc w:val="both"/>
      </w:pPr>
      <w:r>
        <w:t xml:space="preserve">            «1.2. </w:t>
      </w:r>
      <w:proofErr w:type="gramStart"/>
      <w:r>
        <w:t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Pr="00E62F34">
        <w:t xml:space="preserve"> </w:t>
      </w:r>
      <w:r>
        <w:t>лица,</w:t>
      </w:r>
      <w:r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Pr="00DB3C7B">
        <w:t xml:space="preserve"> </w:t>
      </w:r>
      <w:proofErr w:type="gramStart"/>
      <w:r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810ED3" w:rsidRDefault="00810ED3" w:rsidP="00810ED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lastRenderedPageBreak/>
        <w:t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функций».</w:t>
      </w:r>
    </w:p>
    <w:p w:rsidR="00AB5E13" w:rsidRPr="00AB5E13" w:rsidRDefault="00AB5E13" w:rsidP="00AB5E13">
      <w:pPr>
        <w:widowControl w:val="0"/>
        <w:tabs>
          <w:tab w:val="left" w:pos="11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четырнадцатый</w:t>
      </w:r>
      <w:r w:rsidRPr="00AB5E13">
        <w:rPr>
          <w:rFonts w:ascii="Times New Roman" w:hAnsi="Times New Roman"/>
          <w:sz w:val="28"/>
          <w:szCs w:val="28"/>
        </w:rPr>
        <w:t xml:space="preserve"> абзац пункта </w:t>
      </w:r>
      <w:r>
        <w:rPr>
          <w:rFonts w:ascii="Times New Roman" w:hAnsi="Times New Roman"/>
          <w:sz w:val="28"/>
          <w:szCs w:val="28"/>
        </w:rPr>
        <w:t>2.1</w:t>
      </w:r>
      <w:r w:rsidRPr="00AB5E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5E13">
        <w:rPr>
          <w:rFonts w:ascii="Times New Roman" w:hAnsi="Times New Roman"/>
          <w:sz w:val="28"/>
          <w:szCs w:val="28"/>
        </w:rPr>
        <w:t>Порядка изложить в следующей редакции: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«- документы, подтверждающие факт участия гражданина в специальной военной операции, к которым в частности относится: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E13">
        <w:rPr>
          <w:rFonts w:ascii="Times New Roman" w:hAnsi="Times New Roman"/>
          <w:sz w:val="28"/>
          <w:szCs w:val="28"/>
        </w:rPr>
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выписка </w:t>
      </w:r>
      <w:proofErr w:type="gramStart"/>
      <w:r w:rsidRPr="00AB5E13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AB5E13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запись в военном билете;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AB5E13" w:rsidRPr="00AB5E13" w:rsidRDefault="00AB5E13" w:rsidP="00AB5E13">
      <w:pPr>
        <w:pStyle w:val="20"/>
        <w:shd w:val="clear" w:color="auto" w:fill="auto"/>
        <w:tabs>
          <w:tab w:val="left" w:pos="1109"/>
        </w:tabs>
        <w:spacing w:line="276" w:lineRule="auto"/>
        <w:jc w:val="both"/>
        <w:rPr>
          <w:color w:val="FF0000"/>
        </w:rPr>
      </w:pPr>
      <w:r>
        <w:t xml:space="preserve">- </w:t>
      </w:r>
      <w:r w:rsidRPr="00AB5E13">
        <w:t>в  Порядок</w:t>
      </w:r>
      <w:r w:rsidRPr="00AB5E13">
        <w:rPr>
          <w:color w:val="FF0000"/>
        </w:rPr>
        <w:t xml:space="preserve"> </w:t>
      </w:r>
      <w:r w:rsidR="00BA4D00" w:rsidRPr="008A2C9D">
        <w:rPr>
          <w:spacing w:val="-1"/>
        </w:rPr>
        <w:t>предоставления</w:t>
      </w:r>
      <w:r w:rsidR="00BA4D00" w:rsidRPr="008A2C9D">
        <w:rPr>
          <w:spacing w:val="37"/>
        </w:rPr>
        <w:t xml:space="preserve"> </w:t>
      </w:r>
      <w:r w:rsidR="00BA4D00" w:rsidRPr="008A2C9D">
        <w:rPr>
          <w:spacing w:val="-1"/>
        </w:rPr>
        <w:t>меры</w:t>
      </w:r>
      <w:r w:rsidR="00BA4D00" w:rsidRPr="008A2C9D">
        <w:rPr>
          <w:spacing w:val="35"/>
        </w:rPr>
        <w:t xml:space="preserve"> </w:t>
      </w:r>
      <w:r w:rsidR="00BA4D00" w:rsidRPr="008A2C9D">
        <w:rPr>
          <w:spacing w:val="-1"/>
        </w:rPr>
        <w:t>поддержки</w:t>
      </w:r>
      <w:r w:rsidR="00BA4D00" w:rsidRPr="008A2C9D">
        <w:rPr>
          <w:spacing w:val="36"/>
        </w:rPr>
        <w:t xml:space="preserve"> </w:t>
      </w:r>
      <w:r w:rsidR="00BA4D00" w:rsidRPr="008A2C9D">
        <w:rPr>
          <w:spacing w:val="-1"/>
        </w:rPr>
        <w:t>участников</w:t>
      </w:r>
      <w:r w:rsidR="00BA4D00" w:rsidRPr="008A2C9D">
        <w:rPr>
          <w:spacing w:val="35"/>
        </w:rPr>
        <w:t xml:space="preserve"> </w:t>
      </w:r>
      <w:r w:rsidR="00BA4D00" w:rsidRPr="008A2C9D">
        <w:rPr>
          <w:spacing w:val="-1"/>
        </w:rPr>
        <w:t>специальной</w:t>
      </w:r>
      <w:r w:rsidR="00BA4D00" w:rsidRPr="008A2C9D">
        <w:rPr>
          <w:spacing w:val="36"/>
        </w:rPr>
        <w:t xml:space="preserve"> </w:t>
      </w:r>
      <w:r w:rsidR="00BA4D00" w:rsidRPr="008A2C9D">
        <w:rPr>
          <w:spacing w:val="-1"/>
        </w:rPr>
        <w:t>военной</w:t>
      </w:r>
      <w:r w:rsidR="00BA4D00" w:rsidRPr="008A2C9D">
        <w:rPr>
          <w:spacing w:val="12"/>
        </w:rPr>
        <w:t xml:space="preserve"> </w:t>
      </w:r>
      <w:r w:rsidR="00BA4D00" w:rsidRPr="008A2C9D">
        <w:t>операции</w:t>
      </w:r>
      <w:r w:rsidR="00BA4D00" w:rsidRPr="008A2C9D">
        <w:rPr>
          <w:spacing w:val="13"/>
        </w:rPr>
        <w:t xml:space="preserve"> </w:t>
      </w:r>
      <w:r w:rsidR="00BA4D00" w:rsidRPr="008A2C9D">
        <w:t>и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членов</w:t>
      </w:r>
      <w:r w:rsidR="00BA4D00" w:rsidRPr="008A2C9D">
        <w:rPr>
          <w:spacing w:val="13"/>
        </w:rPr>
        <w:t xml:space="preserve"> </w:t>
      </w:r>
      <w:r w:rsidR="00BA4D00" w:rsidRPr="008A2C9D">
        <w:rPr>
          <w:spacing w:val="-1"/>
        </w:rPr>
        <w:t>их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семей</w:t>
      </w:r>
      <w:r w:rsidR="00BA4D00" w:rsidRPr="008A2C9D">
        <w:rPr>
          <w:spacing w:val="18"/>
        </w:rPr>
        <w:t xml:space="preserve"> </w:t>
      </w:r>
      <w:r w:rsidR="00BA4D00" w:rsidRPr="008A2C9D">
        <w:rPr>
          <w:spacing w:val="-1"/>
        </w:rPr>
        <w:t>по</w:t>
      </w:r>
      <w:r w:rsidR="00BA4D00" w:rsidRPr="008A2C9D">
        <w:rPr>
          <w:spacing w:val="13"/>
        </w:rPr>
        <w:t xml:space="preserve"> </w:t>
      </w:r>
      <w:r w:rsidR="00BA4D00" w:rsidRPr="008A2C9D">
        <w:rPr>
          <w:spacing w:val="-1"/>
        </w:rPr>
        <w:t>первоочередному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праву</w:t>
      </w:r>
      <w:r w:rsidR="00BA4D00" w:rsidRPr="008A2C9D">
        <w:rPr>
          <w:spacing w:val="13"/>
        </w:rPr>
        <w:t xml:space="preserve"> </w:t>
      </w:r>
      <w:r w:rsidR="00BA4D00" w:rsidRPr="008A2C9D">
        <w:rPr>
          <w:spacing w:val="-1"/>
        </w:rPr>
        <w:t>на</w:t>
      </w:r>
      <w:r w:rsidR="00BA4D00" w:rsidRPr="008A2C9D">
        <w:rPr>
          <w:spacing w:val="14"/>
        </w:rPr>
        <w:t xml:space="preserve"> </w:t>
      </w:r>
      <w:r w:rsidR="00BA4D00" w:rsidRPr="008A2C9D">
        <w:rPr>
          <w:spacing w:val="-1"/>
        </w:rPr>
        <w:t>зачисление</w:t>
      </w:r>
      <w:r w:rsidR="00BA4D00" w:rsidRPr="008A2C9D">
        <w:rPr>
          <w:spacing w:val="51"/>
          <w:w w:val="99"/>
        </w:rPr>
        <w:t xml:space="preserve"> </w:t>
      </w:r>
      <w:r w:rsidR="00BA4D00" w:rsidRPr="008A2C9D">
        <w:rPr>
          <w:spacing w:val="-1"/>
        </w:rPr>
        <w:lastRenderedPageBreak/>
        <w:t>детей</w:t>
      </w:r>
      <w:r w:rsidR="00BA4D00" w:rsidRPr="008A2C9D">
        <w:rPr>
          <w:spacing w:val="50"/>
        </w:rPr>
        <w:t xml:space="preserve"> </w:t>
      </w:r>
      <w:r w:rsidR="00BA4D00" w:rsidRPr="008A2C9D">
        <w:rPr>
          <w:spacing w:val="-1"/>
        </w:rPr>
        <w:t>участников</w:t>
      </w:r>
      <w:r w:rsidR="00BA4D00" w:rsidRPr="008A2C9D">
        <w:rPr>
          <w:spacing w:val="50"/>
        </w:rPr>
        <w:t xml:space="preserve"> </w:t>
      </w:r>
      <w:r w:rsidR="00BA4D00" w:rsidRPr="008A2C9D">
        <w:rPr>
          <w:spacing w:val="-1"/>
        </w:rPr>
        <w:t>специальной</w:t>
      </w:r>
      <w:r w:rsidR="00BA4D00" w:rsidRPr="008A2C9D">
        <w:rPr>
          <w:spacing w:val="53"/>
        </w:rPr>
        <w:t xml:space="preserve"> </w:t>
      </w:r>
      <w:r w:rsidR="00BA4D00" w:rsidRPr="008A2C9D">
        <w:rPr>
          <w:spacing w:val="-1"/>
        </w:rPr>
        <w:t>военной</w:t>
      </w:r>
      <w:r w:rsidR="00BA4D00" w:rsidRPr="008A2C9D">
        <w:rPr>
          <w:spacing w:val="50"/>
        </w:rPr>
        <w:t xml:space="preserve"> </w:t>
      </w:r>
      <w:r w:rsidR="00BA4D00" w:rsidRPr="008A2C9D">
        <w:t>операции</w:t>
      </w:r>
      <w:r w:rsidR="00BA4D00" w:rsidRPr="008A2C9D">
        <w:rPr>
          <w:spacing w:val="52"/>
        </w:rPr>
        <w:t xml:space="preserve"> </w:t>
      </w:r>
      <w:r w:rsidR="00BA4D00" w:rsidRPr="008A2C9D">
        <w:t>в</w:t>
      </w:r>
      <w:r w:rsidR="00BA4D00" w:rsidRPr="008A2C9D">
        <w:rPr>
          <w:spacing w:val="51"/>
        </w:rPr>
        <w:t xml:space="preserve"> </w:t>
      </w:r>
      <w:r w:rsidR="00BA4D00" w:rsidRPr="008A2C9D">
        <w:rPr>
          <w:spacing w:val="-1"/>
        </w:rPr>
        <w:t>группы</w:t>
      </w:r>
      <w:r w:rsidR="00BA4D00" w:rsidRPr="008A2C9D">
        <w:rPr>
          <w:spacing w:val="52"/>
        </w:rPr>
        <w:t xml:space="preserve"> </w:t>
      </w:r>
      <w:r w:rsidR="00BA4D00" w:rsidRPr="008A2C9D">
        <w:rPr>
          <w:spacing w:val="-1"/>
        </w:rPr>
        <w:t>продленного</w:t>
      </w:r>
      <w:r w:rsidR="00BA4D00" w:rsidRPr="008A2C9D">
        <w:rPr>
          <w:spacing w:val="52"/>
        </w:rPr>
        <w:t xml:space="preserve"> </w:t>
      </w:r>
      <w:r w:rsidR="00BA4D00" w:rsidRPr="008A2C9D">
        <w:rPr>
          <w:spacing w:val="-1"/>
        </w:rPr>
        <w:t>дня</w:t>
      </w:r>
      <w:r w:rsidR="00BA4D00" w:rsidRPr="008A2C9D">
        <w:rPr>
          <w:spacing w:val="54"/>
        </w:rPr>
        <w:t xml:space="preserve"> </w:t>
      </w:r>
      <w:r w:rsidR="00BA4D00" w:rsidRPr="008A2C9D">
        <w:t>и</w:t>
      </w:r>
      <w:r w:rsidR="00BA4D00" w:rsidRPr="008A2C9D">
        <w:rPr>
          <w:spacing w:val="61"/>
        </w:rPr>
        <w:t xml:space="preserve"> </w:t>
      </w:r>
      <w:r w:rsidR="00BA4D00" w:rsidRPr="008A2C9D">
        <w:rPr>
          <w:spacing w:val="-1"/>
        </w:rPr>
        <w:t>круглосуточного</w:t>
      </w:r>
      <w:r w:rsidR="00BA4D00" w:rsidRPr="008A2C9D">
        <w:rPr>
          <w:spacing w:val="62"/>
        </w:rPr>
        <w:t xml:space="preserve"> </w:t>
      </w:r>
      <w:r w:rsidR="00BA4D00" w:rsidRPr="008A2C9D">
        <w:rPr>
          <w:spacing w:val="-1"/>
        </w:rPr>
        <w:t>пребывания</w:t>
      </w:r>
      <w:r w:rsidR="00BA4D00" w:rsidRPr="008A2C9D">
        <w:rPr>
          <w:spacing w:val="62"/>
        </w:rPr>
        <w:t xml:space="preserve"> </w:t>
      </w:r>
      <w:r w:rsidR="00BA4D00" w:rsidRPr="008A2C9D">
        <w:t>в</w:t>
      </w:r>
      <w:r w:rsidR="00BA4D00" w:rsidRPr="008A2C9D">
        <w:rPr>
          <w:spacing w:val="63"/>
        </w:rPr>
        <w:t xml:space="preserve"> </w:t>
      </w:r>
      <w:r w:rsidR="00BA4D00" w:rsidRPr="008A2C9D">
        <w:rPr>
          <w:spacing w:val="-1"/>
        </w:rPr>
        <w:t>дошкольных</w:t>
      </w:r>
      <w:r w:rsidR="00BA4D00" w:rsidRPr="008A2C9D">
        <w:rPr>
          <w:spacing w:val="43"/>
        </w:rPr>
        <w:t xml:space="preserve"> </w:t>
      </w:r>
      <w:r w:rsidR="00BA4D00" w:rsidRPr="008A2C9D">
        <w:rPr>
          <w:spacing w:val="-1"/>
        </w:rPr>
        <w:t>образовательных</w:t>
      </w:r>
      <w:r w:rsidR="00BA4D00" w:rsidRPr="008A2C9D">
        <w:rPr>
          <w:spacing w:val="-4"/>
        </w:rPr>
        <w:t xml:space="preserve"> </w:t>
      </w:r>
      <w:r w:rsidR="00BA4D00" w:rsidRPr="008A2C9D">
        <w:rPr>
          <w:spacing w:val="-1"/>
        </w:rPr>
        <w:t>организациях</w:t>
      </w:r>
      <w:r w:rsidR="00BA4D00" w:rsidRPr="008A2C9D">
        <w:rPr>
          <w:spacing w:val="-3"/>
        </w:rPr>
        <w:t xml:space="preserve"> </w:t>
      </w:r>
      <w:r w:rsidR="00BA4D00">
        <w:rPr>
          <w:spacing w:val="-3"/>
        </w:rPr>
        <w:t>Краснояружского района</w:t>
      </w:r>
      <w:r w:rsidRPr="00AB5E13">
        <w:rPr>
          <w:color w:val="FF0000"/>
        </w:rPr>
        <w:t xml:space="preserve"> </w:t>
      </w:r>
      <w:r w:rsidRPr="005113C8">
        <w:t>(дале</w:t>
      </w:r>
      <w:proofErr w:type="gramStart"/>
      <w:r w:rsidRPr="005113C8">
        <w:t>е-</w:t>
      </w:r>
      <w:proofErr w:type="gramEnd"/>
      <w:r w:rsidRPr="005113C8">
        <w:t xml:space="preserve"> Порядок), утвержденный в  пункте 1</w:t>
      </w:r>
      <w:r w:rsidR="00BA4D00">
        <w:t xml:space="preserve"> подпункта 2</w:t>
      </w:r>
      <w:r w:rsidRPr="005113C8">
        <w:t xml:space="preserve"> постановления:</w:t>
      </w:r>
    </w:p>
    <w:p w:rsidR="00AB5E13" w:rsidRPr="005113C8" w:rsidRDefault="00AB5E13" w:rsidP="00AB5E13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 w:rsidRPr="00AB5E13">
        <w:rPr>
          <w:color w:val="FF0000"/>
        </w:rPr>
        <w:t xml:space="preserve">        </w:t>
      </w:r>
      <w:r w:rsidRPr="008944ED">
        <w:t xml:space="preserve">   изложить пункт</w:t>
      </w:r>
      <w:r w:rsidR="005113C8" w:rsidRPr="008944ED">
        <w:t xml:space="preserve"> </w:t>
      </w:r>
      <w:r w:rsidRPr="008944ED">
        <w:t xml:space="preserve">2. раздела </w:t>
      </w:r>
      <w:r w:rsidRPr="008944ED">
        <w:rPr>
          <w:lang w:val="en-US"/>
        </w:rPr>
        <w:t>I</w:t>
      </w:r>
      <w:r w:rsidRPr="008944ED">
        <w:t xml:space="preserve"> Порядка</w:t>
      </w:r>
      <w:r w:rsidRPr="005113C8">
        <w:t xml:space="preserve"> в следующей редакции:</w:t>
      </w:r>
    </w:p>
    <w:p w:rsidR="00AB5E13" w:rsidRPr="00DB3C7B" w:rsidRDefault="005113C8" w:rsidP="00AB5E13">
      <w:pPr>
        <w:pStyle w:val="20"/>
        <w:shd w:val="clear" w:color="auto" w:fill="auto"/>
        <w:spacing w:line="276" w:lineRule="auto"/>
        <w:jc w:val="both"/>
      </w:pPr>
      <w:r>
        <w:t xml:space="preserve">            «</w:t>
      </w:r>
      <w:r w:rsidR="00AB5E13">
        <w:t xml:space="preserve">2. </w:t>
      </w:r>
      <w:proofErr w:type="gramStart"/>
      <w:r w:rsidR="00AB5E13">
        <w:t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="00AB5E13" w:rsidRPr="00E62F34">
        <w:t xml:space="preserve"> </w:t>
      </w:r>
      <w:r w:rsidR="00AB5E13">
        <w:t>лица,</w:t>
      </w:r>
      <w:r w:rsidR="00AB5E13"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="00AB5E13" w:rsidRPr="00DB3C7B">
        <w:t xml:space="preserve"> </w:t>
      </w:r>
      <w:proofErr w:type="gramStart"/>
      <w:r w:rsidR="00AB5E13"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AB5E13" w:rsidRDefault="00AB5E13" w:rsidP="00AB5E1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AB5E13" w:rsidRDefault="00AB5E13" w:rsidP="00AB5E1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AB5E13" w:rsidRDefault="00AB5E13" w:rsidP="00AB5E1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AB5E13" w:rsidRDefault="00AB5E13" w:rsidP="00AB5E13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 xml:space="preserve"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</w:t>
      </w:r>
      <w:r>
        <w:lastRenderedPageBreak/>
        <w:t>обязанностей и иных аналогичных функций».</w:t>
      </w:r>
    </w:p>
    <w:p w:rsidR="00AB5E13" w:rsidRPr="00AB5E13" w:rsidRDefault="00AB5E13" w:rsidP="00AB5E13">
      <w:pPr>
        <w:widowControl w:val="0"/>
        <w:tabs>
          <w:tab w:val="left" w:pos="11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944ED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BF19CB" w:rsidRPr="008944ED">
        <w:rPr>
          <w:rFonts w:ascii="Times New Roman" w:hAnsi="Times New Roman"/>
          <w:sz w:val="28"/>
          <w:szCs w:val="28"/>
        </w:rPr>
        <w:t xml:space="preserve">подпункт </w:t>
      </w:r>
      <w:r w:rsidR="00321808">
        <w:rPr>
          <w:rFonts w:ascii="Times New Roman" w:hAnsi="Times New Roman"/>
          <w:sz w:val="28"/>
          <w:szCs w:val="28"/>
        </w:rPr>
        <w:t>4</w:t>
      </w:r>
      <w:r w:rsidRPr="00AB5E13">
        <w:rPr>
          <w:rFonts w:ascii="Times New Roman" w:hAnsi="Times New Roman"/>
          <w:sz w:val="28"/>
          <w:szCs w:val="28"/>
        </w:rPr>
        <w:t xml:space="preserve"> пункта </w:t>
      </w:r>
      <w:r w:rsidR="00BF19CB" w:rsidRPr="008944ED">
        <w:rPr>
          <w:rFonts w:ascii="Times New Roman" w:hAnsi="Times New Roman"/>
          <w:sz w:val="28"/>
          <w:szCs w:val="28"/>
        </w:rPr>
        <w:t>2</w:t>
      </w:r>
      <w:r w:rsidRPr="00AB5E13">
        <w:rPr>
          <w:rFonts w:ascii="Times New Roman" w:hAnsi="Times New Roman"/>
          <w:sz w:val="28"/>
          <w:szCs w:val="28"/>
        </w:rPr>
        <w:t>.</w:t>
      </w:r>
      <w:r w:rsidRPr="008944ED">
        <w:rPr>
          <w:rFonts w:ascii="Times New Roman" w:hAnsi="Times New Roman"/>
          <w:sz w:val="28"/>
          <w:szCs w:val="28"/>
        </w:rPr>
        <w:t xml:space="preserve"> </w:t>
      </w:r>
      <w:r w:rsidR="00BF19CB" w:rsidRPr="008944ED">
        <w:rPr>
          <w:rFonts w:ascii="Times New Roman" w:hAnsi="Times New Roman"/>
          <w:sz w:val="28"/>
          <w:szCs w:val="28"/>
        </w:rPr>
        <w:t xml:space="preserve">Раздела </w:t>
      </w:r>
      <w:r w:rsidR="00BF19CB" w:rsidRPr="008944ED">
        <w:rPr>
          <w:rFonts w:ascii="Times New Roman" w:hAnsi="Times New Roman"/>
          <w:sz w:val="28"/>
          <w:szCs w:val="28"/>
          <w:lang w:val="en-US"/>
        </w:rPr>
        <w:t>II</w:t>
      </w:r>
      <w:r w:rsidR="00BF19CB" w:rsidRPr="008944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B5E13">
        <w:rPr>
          <w:rFonts w:ascii="Times New Roman" w:hAnsi="Times New Roman"/>
          <w:sz w:val="28"/>
          <w:szCs w:val="28"/>
        </w:rPr>
        <w:t>Порядка изложить в следующей редакции: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«- документы, подтверждающие факт участия гражданина в специальной военной операции, к которым в частности относится: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E13">
        <w:rPr>
          <w:rFonts w:ascii="Times New Roman" w:hAnsi="Times New Roman"/>
          <w:sz w:val="28"/>
          <w:szCs w:val="28"/>
        </w:rPr>
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выписка </w:t>
      </w:r>
      <w:proofErr w:type="gramStart"/>
      <w:r w:rsidRPr="00AB5E13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AB5E13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запись в военном билете;</w:t>
      </w:r>
    </w:p>
    <w:p w:rsidR="00AB5E13" w:rsidRP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AB5E13" w:rsidRDefault="00AB5E13" w:rsidP="00AB5E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8944ED" w:rsidRDefault="008944ED" w:rsidP="008944ED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- в </w:t>
      </w:r>
      <w:r w:rsidRPr="00D61E1C">
        <w:t xml:space="preserve"> </w:t>
      </w:r>
      <w:r w:rsidRPr="00B05831">
        <w:t>Порядок</w:t>
      </w:r>
      <w:r w:rsidR="00BA4D00">
        <w:t xml:space="preserve"> </w:t>
      </w:r>
      <w:r w:rsidR="00BA4D00" w:rsidRPr="008A2C9D">
        <w:rPr>
          <w:spacing w:val="-1"/>
        </w:rPr>
        <w:t>предоставления</w:t>
      </w:r>
      <w:r w:rsidR="00BA4D00" w:rsidRPr="008A2C9D">
        <w:rPr>
          <w:spacing w:val="37"/>
        </w:rPr>
        <w:t xml:space="preserve"> </w:t>
      </w:r>
      <w:r w:rsidR="00BA4D00" w:rsidRPr="008A2C9D">
        <w:rPr>
          <w:spacing w:val="-1"/>
        </w:rPr>
        <w:t>меры</w:t>
      </w:r>
      <w:r w:rsidR="00BA4D00" w:rsidRPr="008A2C9D">
        <w:rPr>
          <w:spacing w:val="35"/>
        </w:rPr>
        <w:t xml:space="preserve"> </w:t>
      </w:r>
      <w:r w:rsidR="00BA4D00" w:rsidRPr="008A2C9D">
        <w:rPr>
          <w:spacing w:val="-1"/>
        </w:rPr>
        <w:t>поддержки</w:t>
      </w:r>
      <w:r w:rsidR="00BA4D00" w:rsidRPr="008A2C9D">
        <w:rPr>
          <w:spacing w:val="36"/>
        </w:rPr>
        <w:t xml:space="preserve"> </w:t>
      </w:r>
      <w:r w:rsidR="00BA4D00" w:rsidRPr="008A2C9D">
        <w:rPr>
          <w:spacing w:val="-1"/>
        </w:rPr>
        <w:t>участников</w:t>
      </w:r>
      <w:r w:rsidR="00BA4D00" w:rsidRPr="008A2C9D">
        <w:rPr>
          <w:spacing w:val="36"/>
        </w:rPr>
        <w:t xml:space="preserve"> </w:t>
      </w:r>
      <w:r w:rsidR="00BA4D00" w:rsidRPr="008A2C9D">
        <w:rPr>
          <w:spacing w:val="-1"/>
        </w:rPr>
        <w:t>специальной</w:t>
      </w:r>
      <w:r w:rsidR="00BA4D00" w:rsidRPr="008A2C9D">
        <w:rPr>
          <w:spacing w:val="36"/>
        </w:rPr>
        <w:t xml:space="preserve"> </w:t>
      </w:r>
      <w:r w:rsidR="00BA4D00" w:rsidRPr="008A2C9D">
        <w:rPr>
          <w:spacing w:val="-1"/>
        </w:rPr>
        <w:t>военной</w:t>
      </w:r>
      <w:r w:rsidR="00BA4D00" w:rsidRPr="008A2C9D">
        <w:rPr>
          <w:spacing w:val="12"/>
        </w:rPr>
        <w:t xml:space="preserve"> </w:t>
      </w:r>
      <w:r w:rsidR="00BA4D00" w:rsidRPr="008A2C9D">
        <w:t>операции</w:t>
      </w:r>
      <w:r w:rsidR="00BA4D00" w:rsidRPr="008A2C9D">
        <w:rPr>
          <w:spacing w:val="12"/>
        </w:rPr>
        <w:t xml:space="preserve"> </w:t>
      </w:r>
      <w:r w:rsidR="00BA4D00" w:rsidRPr="008A2C9D">
        <w:t>и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членов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их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семей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по</w:t>
      </w:r>
      <w:r w:rsidR="00BA4D00" w:rsidRPr="008A2C9D">
        <w:rPr>
          <w:spacing w:val="12"/>
        </w:rPr>
        <w:t xml:space="preserve"> </w:t>
      </w:r>
      <w:r w:rsidR="00BA4D00" w:rsidRPr="008A2C9D">
        <w:rPr>
          <w:spacing w:val="-1"/>
        </w:rPr>
        <w:t>предоставлению</w:t>
      </w:r>
      <w:r w:rsidR="00BA4D00" w:rsidRPr="008A2C9D">
        <w:rPr>
          <w:spacing w:val="10"/>
        </w:rPr>
        <w:t xml:space="preserve"> </w:t>
      </w:r>
      <w:r w:rsidR="00BA4D00" w:rsidRPr="008A2C9D">
        <w:rPr>
          <w:spacing w:val="-1"/>
        </w:rPr>
        <w:t>первоочередного</w:t>
      </w:r>
      <w:r w:rsidR="00BA4D00" w:rsidRPr="008A2C9D">
        <w:rPr>
          <w:spacing w:val="59"/>
        </w:rPr>
        <w:t xml:space="preserve"> </w:t>
      </w:r>
      <w:r w:rsidR="00BA4D00" w:rsidRPr="008A2C9D">
        <w:rPr>
          <w:spacing w:val="-1"/>
        </w:rPr>
        <w:t>права</w:t>
      </w:r>
      <w:r w:rsidR="00BA4D00" w:rsidRPr="008A2C9D">
        <w:rPr>
          <w:spacing w:val="20"/>
        </w:rPr>
        <w:t xml:space="preserve"> </w:t>
      </w:r>
      <w:r w:rsidR="00BA4D00" w:rsidRPr="008A2C9D">
        <w:rPr>
          <w:spacing w:val="-1"/>
        </w:rPr>
        <w:t>на</w:t>
      </w:r>
      <w:r w:rsidR="00BA4D00" w:rsidRPr="008A2C9D">
        <w:rPr>
          <w:spacing w:val="19"/>
        </w:rPr>
        <w:t xml:space="preserve"> </w:t>
      </w:r>
      <w:r w:rsidR="00BA4D00" w:rsidRPr="008A2C9D">
        <w:rPr>
          <w:spacing w:val="-1"/>
        </w:rPr>
        <w:t>зачисление</w:t>
      </w:r>
      <w:r w:rsidR="00BA4D00" w:rsidRPr="008A2C9D">
        <w:rPr>
          <w:spacing w:val="20"/>
        </w:rPr>
        <w:t xml:space="preserve"> </w:t>
      </w:r>
      <w:r w:rsidR="00BA4D00" w:rsidRPr="008A2C9D">
        <w:t>в</w:t>
      </w:r>
      <w:r w:rsidR="00BA4D00" w:rsidRPr="008A2C9D">
        <w:rPr>
          <w:spacing w:val="19"/>
        </w:rPr>
        <w:t xml:space="preserve"> </w:t>
      </w:r>
      <w:r w:rsidR="00BA4D00" w:rsidRPr="008A2C9D">
        <w:t>группы</w:t>
      </w:r>
      <w:r w:rsidR="00BA4D00" w:rsidRPr="008A2C9D">
        <w:rPr>
          <w:spacing w:val="19"/>
        </w:rPr>
        <w:t xml:space="preserve"> </w:t>
      </w:r>
      <w:r w:rsidR="00BA4D00" w:rsidRPr="008A2C9D">
        <w:rPr>
          <w:spacing w:val="-1"/>
        </w:rPr>
        <w:t>продленного</w:t>
      </w:r>
      <w:r w:rsidR="00BA4D00" w:rsidRPr="008A2C9D">
        <w:rPr>
          <w:spacing w:val="19"/>
        </w:rPr>
        <w:t xml:space="preserve"> </w:t>
      </w:r>
      <w:r w:rsidR="00BA4D00" w:rsidRPr="008A2C9D">
        <w:rPr>
          <w:spacing w:val="-1"/>
        </w:rPr>
        <w:t>дня</w:t>
      </w:r>
      <w:r w:rsidR="00BA4D00" w:rsidRPr="008A2C9D">
        <w:rPr>
          <w:spacing w:val="20"/>
        </w:rPr>
        <w:t xml:space="preserve"> </w:t>
      </w:r>
      <w:r w:rsidR="00BA4D00" w:rsidRPr="008A2C9D">
        <w:rPr>
          <w:spacing w:val="-1"/>
        </w:rPr>
        <w:t>детей</w:t>
      </w:r>
      <w:r w:rsidR="00BA4D00" w:rsidRPr="008A2C9D">
        <w:rPr>
          <w:spacing w:val="19"/>
        </w:rPr>
        <w:t xml:space="preserve"> </w:t>
      </w:r>
      <w:r w:rsidR="00BA4D00" w:rsidRPr="008A2C9D">
        <w:rPr>
          <w:spacing w:val="-1"/>
        </w:rPr>
        <w:t>участников</w:t>
      </w:r>
      <w:r w:rsidR="00BA4D00" w:rsidRPr="008A2C9D">
        <w:rPr>
          <w:spacing w:val="21"/>
        </w:rPr>
        <w:t xml:space="preserve"> </w:t>
      </w:r>
      <w:r w:rsidR="00BA4D00" w:rsidRPr="008A2C9D">
        <w:rPr>
          <w:spacing w:val="-1"/>
        </w:rPr>
        <w:t>специальной</w:t>
      </w:r>
      <w:r w:rsidR="00BA4D00" w:rsidRPr="008A2C9D">
        <w:rPr>
          <w:spacing w:val="43"/>
        </w:rPr>
        <w:t xml:space="preserve"> </w:t>
      </w:r>
      <w:r w:rsidR="00BA4D00" w:rsidRPr="008A2C9D">
        <w:rPr>
          <w:spacing w:val="-1"/>
        </w:rPr>
        <w:t>военной</w:t>
      </w:r>
      <w:r w:rsidR="00BA4D00" w:rsidRPr="008A2C9D">
        <w:rPr>
          <w:spacing w:val="25"/>
        </w:rPr>
        <w:t xml:space="preserve"> </w:t>
      </w:r>
      <w:r w:rsidR="00BA4D00" w:rsidRPr="008A2C9D">
        <w:t>операции,</w:t>
      </w:r>
      <w:r w:rsidR="00BA4D00" w:rsidRPr="008A2C9D">
        <w:rPr>
          <w:spacing w:val="26"/>
        </w:rPr>
        <w:t xml:space="preserve"> </w:t>
      </w:r>
      <w:r w:rsidR="00BA4D00" w:rsidRPr="008A2C9D">
        <w:rPr>
          <w:spacing w:val="-1"/>
        </w:rPr>
        <w:t>обучающихся</w:t>
      </w:r>
      <w:r w:rsidR="00BA4D00" w:rsidRPr="008A2C9D">
        <w:rPr>
          <w:spacing w:val="27"/>
        </w:rPr>
        <w:t xml:space="preserve"> </w:t>
      </w:r>
      <w:r w:rsidR="00BA4D00" w:rsidRPr="008A2C9D">
        <w:t>в</w:t>
      </w:r>
      <w:r w:rsidR="00BA4D00" w:rsidRPr="008A2C9D">
        <w:rPr>
          <w:spacing w:val="25"/>
        </w:rPr>
        <w:t xml:space="preserve"> </w:t>
      </w:r>
      <w:r w:rsidR="00BA4D00" w:rsidRPr="008A2C9D">
        <w:t>1</w:t>
      </w:r>
      <w:r w:rsidR="00BA4D00" w:rsidRPr="008A2C9D">
        <w:rPr>
          <w:spacing w:val="3"/>
        </w:rPr>
        <w:t xml:space="preserve"> </w:t>
      </w:r>
      <w:r w:rsidR="00BA4D00" w:rsidRPr="008A2C9D">
        <w:t>-</w:t>
      </w:r>
      <w:r w:rsidR="00BA4D00" w:rsidRPr="008A2C9D">
        <w:rPr>
          <w:spacing w:val="-1"/>
        </w:rPr>
        <w:t xml:space="preserve"> </w:t>
      </w:r>
      <w:r w:rsidR="00BA4D00" w:rsidRPr="008A2C9D">
        <w:t>6</w:t>
      </w:r>
      <w:r w:rsidR="00BA4D00" w:rsidRPr="008A2C9D">
        <w:rPr>
          <w:spacing w:val="25"/>
        </w:rPr>
        <w:t xml:space="preserve"> </w:t>
      </w:r>
      <w:r w:rsidR="00BA4D00" w:rsidRPr="008A2C9D">
        <w:rPr>
          <w:spacing w:val="-1"/>
        </w:rPr>
        <w:t>классах</w:t>
      </w:r>
      <w:r w:rsidR="00BA4D00" w:rsidRPr="008A2C9D">
        <w:rPr>
          <w:spacing w:val="26"/>
        </w:rPr>
        <w:t xml:space="preserve"> </w:t>
      </w:r>
      <w:r w:rsidR="00BA4D00" w:rsidRPr="008A2C9D">
        <w:t>в</w:t>
      </w:r>
      <w:r w:rsidR="00BA4D00" w:rsidRPr="008A2C9D">
        <w:rPr>
          <w:spacing w:val="26"/>
        </w:rPr>
        <w:t xml:space="preserve"> </w:t>
      </w:r>
      <w:r w:rsidR="00BA4D00" w:rsidRPr="008A2C9D">
        <w:rPr>
          <w:spacing w:val="44"/>
        </w:rPr>
        <w:t xml:space="preserve"> </w:t>
      </w:r>
      <w:r w:rsidR="00BA4D00" w:rsidRPr="008A2C9D">
        <w:rPr>
          <w:spacing w:val="-1"/>
        </w:rPr>
        <w:t>образовательных</w:t>
      </w:r>
      <w:r w:rsidR="00BA4D00" w:rsidRPr="008A2C9D">
        <w:rPr>
          <w:spacing w:val="65"/>
        </w:rPr>
        <w:t xml:space="preserve"> </w:t>
      </w:r>
      <w:r w:rsidR="00BA4D00" w:rsidRPr="008A2C9D">
        <w:rPr>
          <w:spacing w:val="-1"/>
        </w:rPr>
        <w:t>организациях</w:t>
      </w:r>
      <w:r w:rsidR="00BA4D00">
        <w:rPr>
          <w:spacing w:val="-1"/>
        </w:rPr>
        <w:t xml:space="preserve"> Краснояружского района</w:t>
      </w:r>
      <w:r w:rsidR="00BA4D00" w:rsidRPr="008A2C9D">
        <w:rPr>
          <w:spacing w:val="-1"/>
        </w:rPr>
        <w:t>,</w:t>
      </w:r>
      <w:r w:rsidR="00BA4D00" w:rsidRPr="008A2C9D">
        <w:rPr>
          <w:spacing w:val="66"/>
        </w:rPr>
        <w:t xml:space="preserve"> </w:t>
      </w:r>
      <w:r w:rsidR="00BA4D00" w:rsidRPr="008A2C9D">
        <w:rPr>
          <w:spacing w:val="-1"/>
        </w:rPr>
        <w:t>реализующих</w:t>
      </w:r>
      <w:r w:rsidR="00BA4D00" w:rsidRPr="008A2C9D">
        <w:rPr>
          <w:spacing w:val="66"/>
        </w:rPr>
        <w:t xml:space="preserve"> </w:t>
      </w:r>
      <w:r w:rsidR="00BA4D00" w:rsidRPr="008A2C9D">
        <w:rPr>
          <w:spacing w:val="-1"/>
        </w:rPr>
        <w:t>образовательные</w:t>
      </w:r>
      <w:r w:rsidR="00BA4D00" w:rsidRPr="008A2C9D">
        <w:rPr>
          <w:spacing w:val="65"/>
        </w:rPr>
        <w:t xml:space="preserve"> </w:t>
      </w:r>
      <w:r w:rsidR="00BA4D00" w:rsidRPr="008A2C9D">
        <w:rPr>
          <w:spacing w:val="-1"/>
        </w:rPr>
        <w:t>программы</w:t>
      </w:r>
      <w:r w:rsidR="00BA4D00" w:rsidRPr="008A2C9D">
        <w:rPr>
          <w:spacing w:val="67"/>
          <w:w w:val="99"/>
        </w:rPr>
        <w:t xml:space="preserve"> </w:t>
      </w:r>
      <w:r w:rsidR="00BA4D00" w:rsidRPr="008A2C9D">
        <w:rPr>
          <w:spacing w:val="-1"/>
        </w:rPr>
        <w:t>начального</w:t>
      </w:r>
      <w:r w:rsidR="00BA4D00" w:rsidRPr="008A2C9D">
        <w:rPr>
          <w:spacing w:val="23"/>
        </w:rPr>
        <w:t xml:space="preserve"> </w:t>
      </w:r>
      <w:r w:rsidR="00BA4D00" w:rsidRPr="008A2C9D">
        <w:rPr>
          <w:spacing w:val="-1"/>
        </w:rPr>
        <w:t>общего,</w:t>
      </w:r>
      <w:r w:rsidR="00BA4D00" w:rsidRPr="008A2C9D">
        <w:rPr>
          <w:spacing w:val="22"/>
        </w:rPr>
        <w:t xml:space="preserve"> </w:t>
      </w:r>
      <w:r w:rsidR="00BA4D00" w:rsidRPr="008A2C9D">
        <w:rPr>
          <w:spacing w:val="-1"/>
        </w:rPr>
        <w:t>основного</w:t>
      </w:r>
      <w:r w:rsidR="00BA4D00" w:rsidRPr="008A2C9D">
        <w:rPr>
          <w:spacing w:val="21"/>
        </w:rPr>
        <w:t xml:space="preserve"> </w:t>
      </w:r>
      <w:r w:rsidR="00BA4D00" w:rsidRPr="008A2C9D">
        <w:rPr>
          <w:spacing w:val="-1"/>
        </w:rPr>
        <w:t>общего</w:t>
      </w:r>
      <w:r w:rsidR="00BA4D00" w:rsidRPr="008A2C9D">
        <w:rPr>
          <w:spacing w:val="22"/>
        </w:rPr>
        <w:t xml:space="preserve"> </w:t>
      </w:r>
      <w:r w:rsidR="00BA4D00" w:rsidRPr="008A2C9D">
        <w:t>и</w:t>
      </w:r>
      <w:r w:rsidR="00BA4D00" w:rsidRPr="008A2C9D">
        <w:rPr>
          <w:spacing w:val="23"/>
        </w:rPr>
        <w:t xml:space="preserve"> </w:t>
      </w:r>
      <w:r w:rsidR="00BA4D00" w:rsidRPr="008A2C9D">
        <w:rPr>
          <w:spacing w:val="-1"/>
        </w:rPr>
        <w:t>среднего</w:t>
      </w:r>
      <w:r w:rsidR="00BA4D00" w:rsidRPr="008A2C9D">
        <w:rPr>
          <w:spacing w:val="22"/>
        </w:rPr>
        <w:t xml:space="preserve"> </w:t>
      </w:r>
      <w:r w:rsidR="00BA4D00" w:rsidRPr="008A2C9D">
        <w:rPr>
          <w:spacing w:val="-1"/>
        </w:rPr>
        <w:t>общего</w:t>
      </w:r>
      <w:r w:rsidR="00BA4D00" w:rsidRPr="008A2C9D">
        <w:rPr>
          <w:spacing w:val="21"/>
        </w:rPr>
        <w:t xml:space="preserve"> </w:t>
      </w:r>
      <w:r w:rsidR="00BA4D00" w:rsidRPr="008A2C9D">
        <w:rPr>
          <w:spacing w:val="-1"/>
        </w:rPr>
        <w:lastRenderedPageBreak/>
        <w:t>образования</w:t>
      </w:r>
      <w:r>
        <w:t xml:space="preserve"> (дале</w:t>
      </w:r>
      <w:proofErr w:type="gramStart"/>
      <w:r>
        <w:t>е-</w:t>
      </w:r>
      <w:proofErr w:type="gramEnd"/>
      <w:r>
        <w:t xml:space="preserve"> Порядок), утвержденный в  пункте 1</w:t>
      </w:r>
      <w:r w:rsidR="00321808">
        <w:t xml:space="preserve"> подпункта 3</w:t>
      </w:r>
      <w:r>
        <w:t xml:space="preserve"> постановления:</w:t>
      </w:r>
    </w:p>
    <w:p w:rsidR="008944ED" w:rsidRDefault="008944ED" w:rsidP="008944ED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 изложить </w:t>
      </w:r>
      <w:r w:rsidRPr="00D7099B">
        <w:t>пункт</w:t>
      </w:r>
      <w:r w:rsidR="00321808">
        <w:t xml:space="preserve"> </w:t>
      </w:r>
      <w:r>
        <w:t>2. раздела</w:t>
      </w:r>
      <w:r w:rsidRPr="00355697">
        <w:t xml:space="preserve"> </w:t>
      </w:r>
      <w:r>
        <w:rPr>
          <w:lang w:val="en-US"/>
        </w:rPr>
        <w:t>I</w:t>
      </w:r>
      <w:r>
        <w:t xml:space="preserve"> Порядка в следующей редакции:</w:t>
      </w:r>
    </w:p>
    <w:p w:rsidR="008944ED" w:rsidRPr="00DB3C7B" w:rsidRDefault="00321808" w:rsidP="008944ED">
      <w:pPr>
        <w:pStyle w:val="20"/>
        <w:shd w:val="clear" w:color="auto" w:fill="auto"/>
        <w:spacing w:line="276" w:lineRule="auto"/>
        <w:jc w:val="both"/>
      </w:pPr>
      <w:r>
        <w:t xml:space="preserve">            «</w:t>
      </w:r>
      <w:r w:rsidR="008944ED">
        <w:t xml:space="preserve">2. </w:t>
      </w:r>
      <w:proofErr w:type="gramStart"/>
      <w:r w:rsidR="008944ED">
        <w:t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="008944ED" w:rsidRPr="00E62F34">
        <w:t xml:space="preserve"> </w:t>
      </w:r>
      <w:r w:rsidR="008944ED">
        <w:t>лица,</w:t>
      </w:r>
      <w:r w:rsidR="008944ED"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="008944ED" w:rsidRPr="00DB3C7B">
        <w:t xml:space="preserve"> </w:t>
      </w:r>
      <w:proofErr w:type="gramStart"/>
      <w:r w:rsidR="008944ED"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8944ED" w:rsidRDefault="008944ED" w:rsidP="008944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8944ED" w:rsidRDefault="008944ED" w:rsidP="008944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8944ED" w:rsidRDefault="008944ED" w:rsidP="008944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8944ED" w:rsidRDefault="008944ED" w:rsidP="008944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функций».</w:t>
      </w:r>
    </w:p>
    <w:p w:rsidR="008944ED" w:rsidRPr="00AB5E13" w:rsidRDefault="00321808" w:rsidP="008944ED">
      <w:pPr>
        <w:widowControl w:val="0"/>
        <w:tabs>
          <w:tab w:val="left" w:pos="11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D11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одпункт 5</w:t>
      </w:r>
      <w:r w:rsidR="008944ED" w:rsidRPr="00AB5E13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 xml:space="preserve">2.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="008944ED">
        <w:rPr>
          <w:rFonts w:ascii="Times New Roman" w:hAnsi="Times New Roman"/>
          <w:sz w:val="28"/>
          <w:szCs w:val="28"/>
        </w:rPr>
        <w:t xml:space="preserve"> </w:t>
      </w:r>
      <w:r w:rsidR="008944ED" w:rsidRPr="00AB5E13">
        <w:rPr>
          <w:rFonts w:ascii="Times New Roman" w:hAnsi="Times New Roman"/>
          <w:sz w:val="28"/>
          <w:szCs w:val="28"/>
        </w:rPr>
        <w:t xml:space="preserve">Порядка изложить в следующей </w:t>
      </w:r>
      <w:r w:rsidR="008944ED" w:rsidRPr="00AB5E13">
        <w:rPr>
          <w:rFonts w:ascii="Times New Roman" w:hAnsi="Times New Roman"/>
          <w:sz w:val="28"/>
          <w:szCs w:val="28"/>
        </w:rPr>
        <w:lastRenderedPageBreak/>
        <w:t>редакции: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«- документы, подтверждающие факт участия гражданина в специальной военной операции, к которым в частности относится: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E13">
        <w:rPr>
          <w:rFonts w:ascii="Times New Roman" w:hAnsi="Times New Roman"/>
          <w:sz w:val="28"/>
          <w:szCs w:val="28"/>
        </w:rPr>
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выписка </w:t>
      </w:r>
      <w:proofErr w:type="gramStart"/>
      <w:r w:rsidRPr="00AB5E13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AB5E13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запись в военном билете;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8944ED" w:rsidRPr="00AB5E13" w:rsidRDefault="008944ED" w:rsidP="008944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321808" w:rsidRPr="00321808" w:rsidRDefault="00321808" w:rsidP="00321808">
      <w:pPr>
        <w:pStyle w:val="20"/>
        <w:shd w:val="clear" w:color="auto" w:fill="auto"/>
        <w:tabs>
          <w:tab w:val="left" w:pos="1109"/>
        </w:tabs>
        <w:spacing w:line="276" w:lineRule="auto"/>
        <w:jc w:val="both"/>
        <w:rPr>
          <w:color w:val="FF0000"/>
        </w:rPr>
      </w:pPr>
      <w:r>
        <w:t xml:space="preserve">- в </w:t>
      </w:r>
      <w:r w:rsidRPr="00D61E1C">
        <w:t xml:space="preserve"> </w:t>
      </w:r>
      <w:r w:rsidRPr="00B05831">
        <w:t>Порядок</w:t>
      </w:r>
      <w:r>
        <w:t xml:space="preserve"> </w:t>
      </w:r>
      <w:r w:rsidR="009D116E" w:rsidRPr="008A2C9D">
        <w:rPr>
          <w:spacing w:val="-1"/>
        </w:rPr>
        <w:t>предоставления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меры</w:t>
      </w:r>
      <w:r w:rsidR="009D116E" w:rsidRPr="008A2C9D">
        <w:rPr>
          <w:spacing w:val="35"/>
        </w:rPr>
        <w:t xml:space="preserve"> </w:t>
      </w:r>
      <w:r w:rsidR="009D116E" w:rsidRPr="008A2C9D">
        <w:rPr>
          <w:spacing w:val="-1"/>
        </w:rPr>
        <w:t>поддержки</w:t>
      </w:r>
      <w:r w:rsidR="009D116E" w:rsidRPr="008A2C9D">
        <w:rPr>
          <w:spacing w:val="36"/>
        </w:rPr>
        <w:t xml:space="preserve"> </w:t>
      </w:r>
      <w:r w:rsidR="009D116E" w:rsidRPr="008A2C9D">
        <w:rPr>
          <w:spacing w:val="-1"/>
        </w:rPr>
        <w:t>участников</w:t>
      </w:r>
      <w:r w:rsidR="009D116E" w:rsidRPr="008A2C9D">
        <w:rPr>
          <w:spacing w:val="35"/>
        </w:rPr>
        <w:t xml:space="preserve"> </w:t>
      </w:r>
      <w:r w:rsidR="009D116E" w:rsidRPr="008A2C9D">
        <w:rPr>
          <w:spacing w:val="-1"/>
        </w:rPr>
        <w:t>специальной</w:t>
      </w:r>
      <w:r w:rsidR="009D116E" w:rsidRPr="008A2C9D">
        <w:rPr>
          <w:spacing w:val="36"/>
        </w:rPr>
        <w:t xml:space="preserve"> </w:t>
      </w:r>
      <w:r w:rsidR="009D116E" w:rsidRPr="008A2C9D">
        <w:rPr>
          <w:spacing w:val="-1"/>
        </w:rPr>
        <w:t>военной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операции</w:t>
      </w:r>
      <w:r w:rsidR="009D116E" w:rsidRPr="008A2C9D">
        <w:rPr>
          <w:spacing w:val="40"/>
        </w:rPr>
        <w:t xml:space="preserve"> </w:t>
      </w:r>
      <w:r w:rsidR="009D116E" w:rsidRPr="008A2C9D">
        <w:t>и</w:t>
      </w:r>
      <w:r w:rsidR="009D116E" w:rsidRPr="008A2C9D">
        <w:rPr>
          <w:spacing w:val="38"/>
        </w:rPr>
        <w:t xml:space="preserve"> </w:t>
      </w:r>
      <w:r w:rsidR="009D116E" w:rsidRPr="008A2C9D">
        <w:rPr>
          <w:spacing w:val="-1"/>
        </w:rPr>
        <w:t>членов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их</w:t>
      </w:r>
      <w:r w:rsidR="009D116E" w:rsidRPr="008A2C9D">
        <w:rPr>
          <w:spacing w:val="40"/>
        </w:rPr>
        <w:t xml:space="preserve"> </w:t>
      </w:r>
      <w:r w:rsidR="009D116E" w:rsidRPr="008A2C9D">
        <w:rPr>
          <w:spacing w:val="-1"/>
        </w:rPr>
        <w:t>семей</w:t>
      </w:r>
      <w:r w:rsidR="009D116E" w:rsidRPr="008A2C9D">
        <w:rPr>
          <w:spacing w:val="38"/>
        </w:rPr>
        <w:t xml:space="preserve"> </w:t>
      </w:r>
      <w:r w:rsidR="009D116E" w:rsidRPr="008A2C9D">
        <w:rPr>
          <w:spacing w:val="-1"/>
        </w:rPr>
        <w:t>по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освобождению</w:t>
      </w:r>
      <w:r w:rsidR="009D116E" w:rsidRPr="008A2C9D">
        <w:rPr>
          <w:spacing w:val="39"/>
        </w:rPr>
        <w:t xml:space="preserve"> </w:t>
      </w:r>
      <w:r w:rsidR="009D116E" w:rsidRPr="008A2C9D">
        <w:t>от</w:t>
      </w:r>
      <w:r w:rsidR="009D116E" w:rsidRPr="008A2C9D">
        <w:rPr>
          <w:spacing w:val="40"/>
        </w:rPr>
        <w:t xml:space="preserve"> </w:t>
      </w:r>
      <w:r w:rsidR="009D116E" w:rsidRPr="008A2C9D">
        <w:rPr>
          <w:spacing w:val="-1"/>
        </w:rPr>
        <w:t>платы,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взимаемой</w:t>
      </w:r>
      <w:r w:rsidR="009D116E" w:rsidRPr="008A2C9D">
        <w:rPr>
          <w:spacing w:val="65"/>
        </w:rPr>
        <w:t xml:space="preserve"> </w:t>
      </w:r>
      <w:r w:rsidR="009D116E" w:rsidRPr="008A2C9D">
        <w:t>с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родителей</w:t>
      </w:r>
      <w:r w:rsidR="009D116E" w:rsidRPr="008A2C9D">
        <w:rPr>
          <w:spacing w:val="38"/>
        </w:rPr>
        <w:t xml:space="preserve"> </w:t>
      </w:r>
      <w:r w:rsidR="009D116E" w:rsidRPr="008A2C9D">
        <w:rPr>
          <w:spacing w:val="-1"/>
        </w:rPr>
        <w:t>(законных</w:t>
      </w:r>
      <w:r w:rsidR="009D116E" w:rsidRPr="008A2C9D">
        <w:rPr>
          <w:spacing w:val="41"/>
        </w:rPr>
        <w:t xml:space="preserve"> </w:t>
      </w:r>
      <w:r w:rsidR="009D116E" w:rsidRPr="008A2C9D">
        <w:rPr>
          <w:spacing w:val="-1"/>
        </w:rPr>
        <w:t>представителей)</w:t>
      </w:r>
      <w:r w:rsidR="009D116E" w:rsidRPr="008A2C9D">
        <w:rPr>
          <w:spacing w:val="39"/>
        </w:rPr>
        <w:t xml:space="preserve"> </w:t>
      </w:r>
      <w:r w:rsidR="009D116E" w:rsidRPr="008A2C9D">
        <w:rPr>
          <w:spacing w:val="-1"/>
        </w:rPr>
        <w:t>за</w:t>
      </w:r>
      <w:r w:rsidR="009D116E" w:rsidRPr="008A2C9D">
        <w:rPr>
          <w:spacing w:val="39"/>
        </w:rPr>
        <w:t xml:space="preserve"> </w:t>
      </w:r>
      <w:r w:rsidR="009D116E" w:rsidRPr="008A2C9D">
        <w:rPr>
          <w:spacing w:val="-1"/>
        </w:rPr>
        <w:t>осуществление</w:t>
      </w:r>
      <w:r w:rsidR="009D116E" w:rsidRPr="008A2C9D">
        <w:rPr>
          <w:spacing w:val="40"/>
        </w:rPr>
        <w:t xml:space="preserve"> </w:t>
      </w:r>
      <w:r w:rsidR="009D116E" w:rsidRPr="008A2C9D">
        <w:rPr>
          <w:spacing w:val="-1"/>
        </w:rPr>
        <w:t>присмотра</w:t>
      </w:r>
      <w:r w:rsidR="009D116E" w:rsidRPr="008A2C9D">
        <w:rPr>
          <w:spacing w:val="40"/>
        </w:rPr>
        <w:t xml:space="preserve"> </w:t>
      </w:r>
      <w:r w:rsidR="009D116E" w:rsidRPr="008A2C9D">
        <w:t>и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ухода</w:t>
      </w:r>
      <w:r w:rsidR="009D116E" w:rsidRPr="008A2C9D">
        <w:rPr>
          <w:spacing w:val="55"/>
          <w:w w:val="99"/>
        </w:rPr>
        <w:t xml:space="preserve"> </w:t>
      </w:r>
      <w:r w:rsidR="009D116E" w:rsidRPr="008A2C9D">
        <w:rPr>
          <w:spacing w:val="-1"/>
        </w:rPr>
        <w:t>за</w:t>
      </w:r>
      <w:r w:rsidR="009D116E" w:rsidRPr="008A2C9D">
        <w:rPr>
          <w:spacing w:val="42"/>
        </w:rPr>
        <w:t xml:space="preserve"> </w:t>
      </w:r>
      <w:r w:rsidR="009D116E" w:rsidRPr="008A2C9D">
        <w:rPr>
          <w:spacing w:val="-1"/>
        </w:rPr>
        <w:t>детьми</w:t>
      </w:r>
      <w:r w:rsidR="009D116E" w:rsidRPr="008A2C9D">
        <w:rPr>
          <w:spacing w:val="43"/>
        </w:rPr>
        <w:t xml:space="preserve"> </w:t>
      </w:r>
      <w:r w:rsidR="009D116E" w:rsidRPr="008A2C9D">
        <w:rPr>
          <w:spacing w:val="-1"/>
        </w:rPr>
        <w:t>участников</w:t>
      </w:r>
      <w:r w:rsidR="009D116E" w:rsidRPr="008A2C9D">
        <w:rPr>
          <w:spacing w:val="42"/>
        </w:rPr>
        <w:t xml:space="preserve"> </w:t>
      </w:r>
      <w:r w:rsidR="009D116E" w:rsidRPr="008A2C9D">
        <w:rPr>
          <w:spacing w:val="-1"/>
        </w:rPr>
        <w:t>специальной</w:t>
      </w:r>
      <w:r w:rsidR="009D116E" w:rsidRPr="008A2C9D">
        <w:rPr>
          <w:spacing w:val="45"/>
        </w:rPr>
        <w:t xml:space="preserve"> </w:t>
      </w:r>
      <w:r w:rsidR="009D116E" w:rsidRPr="008A2C9D">
        <w:rPr>
          <w:spacing w:val="-1"/>
        </w:rPr>
        <w:t>военной</w:t>
      </w:r>
      <w:r w:rsidR="009D116E" w:rsidRPr="008A2C9D">
        <w:rPr>
          <w:spacing w:val="43"/>
        </w:rPr>
        <w:t xml:space="preserve"> </w:t>
      </w:r>
      <w:r w:rsidR="009D116E" w:rsidRPr="008A2C9D">
        <w:t>операции</w:t>
      </w:r>
      <w:r w:rsidR="009D116E" w:rsidRPr="008A2C9D">
        <w:rPr>
          <w:spacing w:val="42"/>
        </w:rPr>
        <w:t xml:space="preserve"> </w:t>
      </w:r>
      <w:r w:rsidR="009D116E" w:rsidRPr="008A2C9D">
        <w:t>в</w:t>
      </w:r>
      <w:r w:rsidR="009D116E" w:rsidRPr="008A2C9D">
        <w:rPr>
          <w:spacing w:val="43"/>
        </w:rPr>
        <w:t xml:space="preserve"> </w:t>
      </w:r>
      <w:r w:rsidR="009D116E" w:rsidRPr="008A2C9D">
        <w:rPr>
          <w:spacing w:val="-1"/>
        </w:rPr>
        <w:t>группах</w:t>
      </w:r>
      <w:r w:rsidR="009D116E" w:rsidRPr="008A2C9D">
        <w:rPr>
          <w:spacing w:val="43"/>
        </w:rPr>
        <w:t xml:space="preserve"> </w:t>
      </w:r>
      <w:r w:rsidR="009D116E" w:rsidRPr="008A2C9D">
        <w:rPr>
          <w:spacing w:val="-1"/>
        </w:rPr>
        <w:t>продленного</w:t>
      </w:r>
      <w:r w:rsidR="009D116E" w:rsidRPr="008A2C9D">
        <w:rPr>
          <w:spacing w:val="55"/>
        </w:rPr>
        <w:t xml:space="preserve"> </w:t>
      </w:r>
      <w:r w:rsidR="009D116E" w:rsidRPr="008A2C9D">
        <w:rPr>
          <w:spacing w:val="-1"/>
        </w:rPr>
        <w:t>дня,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обучающимся</w:t>
      </w:r>
      <w:r w:rsidR="009D116E" w:rsidRPr="008A2C9D">
        <w:rPr>
          <w:spacing w:val="39"/>
        </w:rPr>
        <w:t xml:space="preserve"> </w:t>
      </w:r>
      <w:r w:rsidR="009D116E" w:rsidRPr="008A2C9D">
        <w:t>в</w:t>
      </w:r>
      <w:r w:rsidR="009D116E" w:rsidRPr="008A2C9D">
        <w:rPr>
          <w:spacing w:val="38"/>
        </w:rPr>
        <w:t xml:space="preserve"> </w:t>
      </w:r>
      <w:r w:rsidR="009D116E" w:rsidRPr="008A2C9D">
        <w:t>1</w:t>
      </w:r>
      <w:r w:rsidR="009D116E" w:rsidRPr="008A2C9D">
        <w:rPr>
          <w:spacing w:val="2"/>
        </w:rPr>
        <w:t xml:space="preserve"> </w:t>
      </w:r>
      <w:r w:rsidR="009D116E" w:rsidRPr="008A2C9D">
        <w:t>-</w:t>
      </w:r>
      <w:r w:rsidR="009D116E" w:rsidRPr="008A2C9D">
        <w:rPr>
          <w:spacing w:val="-3"/>
        </w:rPr>
        <w:t xml:space="preserve"> </w:t>
      </w:r>
      <w:r w:rsidR="009D116E" w:rsidRPr="008A2C9D">
        <w:t>6</w:t>
      </w:r>
      <w:r w:rsidR="009D116E" w:rsidRPr="008A2C9D">
        <w:rPr>
          <w:spacing w:val="37"/>
        </w:rPr>
        <w:t xml:space="preserve"> </w:t>
      </w:r>
      <w:r w:rsidR="009D116E" w:rsidRPr="008A2C9D">
        <w:rPr>
          <w:spacing w:val="-1"/>
        </w:rPr>
        <w:t>классах</w:t>
      </w:r>
      <w:r w:rsidR="009D116E" w:rsidRPr="008A2C9D">
        <w:rPr>
          <w:spacing w:val="38"/>
        </w:rPr>
        <w:t xml:space="preserve"> </w:t>
      </w:r>
      <w:r w:rsidR="009D116E" w:rsidRPr="008A2C9D">
        <w:t>в</w:t>
      </w:r>
      <w:r w:rsidR="009D116E" w:rsidRPr="008A2C9D">
        <w:rPr>
          <w:spacing w:val="38"/>
        </w:rPr>
        <w:t xml:space="preserve"> </w:t>
      </w:r>
      <w:r w:rsidR="009D116E" w:rsidRPr="008A2C9D">
        <w:rPr>
          <w:spacing w:val="-1"/>
        </w:rPr>
        <w:t>образовательных</w:t>
      </w:r>
      <w:r w:rsidR="009D116E" w:rsidRPr="008A2C9D">
        <w:rPr>
          <w:spacing w:val="48"/>
        </w:rPr>
        <w:t xml:space="preserve"> </w:t>
      </w:r>
      <w:r w:rsidR="009D116E" w:rsidRPr="008A2C9D">
        <w:rPr>
          <w:spacing w:val="-1"/>
        </w:rPr>
        <w:t>организациях</w:t>
      </w:r>
      <w:r w:rsidR="009D116E">
        <w:rPr>
          <w:spacing w:val="-1"/>
        </w:rPr>
        <w:t xml:space="preserve"> Краснояружского района</w:t>
      </w:r>
      <w:r w:rsidR="009D116E" w:rsidRPr="008A2C9D">
        <w:rPr>
          <w:spacing w:val="-1"/>
        </w:rPr>
        <w:t>,</w:t>
      </w:r>
      <w:r w:rsidR="009D116E" w:rsidRPr="008A2C9D">
        <w:rPr>
          <w:spacing w:val="15"/>
        </w:rPr>
        <w:t xml:space="preserve"> </w:t>
      </w:r>
      <w:r w:rsidR="009D116E" w:rsidRPr="008A2C9D">
        <w:rPr>
          <w:spacing w:val="-1"/>
        </w:rPr>
        <w:t>реализующих</w:t>
      </w:r>
      <w:r w:rsidR="009D116E" w:rsidRPr="008A2C9D">
        <w:rPr>
          <w:spacing w:val="16"/>
        </w:rPr>
        <w:t xml:space="preserve"> </w:t>
      </w:r>
      <w:r w:rsidR="009D116E" w:rsidRPr="008A2C9D">
        <w:rPr>
          <w:spacing w:val="-1"/>
        </w:rPr>
        <w:t>программы</w:t>
      </w:r>
      <w:r w:rsidR="009D116E" w:rsidRPr="008A2C9D">
        <w:rPr>
          <w:spacing w:val="15"/>
        </w:rPr>
        <w:t xml:space="preserve"> </w:t>
      </w:r>
      <w:r w:rsidR="009D116E" w:rsidRPr="008A2C9D">
        <w:rPr>
          <w:spacing w:val="-1"/>
        </w:rPr>
        <w:t>начального</w:t>
      </w:r>
      <w:r w:rsidR="009D116E" w:rsidRPr="008A2C9D">
        <w:rPr>
          <w:spacing w:val="16"/>
        </w:rPr>
        <w:t xml:space="preserve"> </w:t>
      </w:r>
      <w:r w:rsidR="009D116E" w:rsidRPr="008A2C9D">
        <w:rPr>
          <w:spacing w:val="-1"/>
        </w:rPr>
        <w:t>общего,</w:t>
      </w:r>
      <w:r w:rsidR="009D116E" w:rsidRPr="008A2C9D">
        <w:rPr>
          <w:spacing w:val="15"/>
        </w:rPr>
        <w:t xml:space="preserve"> </w:t>
      </w:r>
      <w:r w:rsidR="009D116E" w:rsidRPr="008A2C9D">
        <w:rPr>
          <w:spacing w:val="-1"/>
        </w:rPr>
        <w:t>основного</w:t>
      </w:r>
      <w:r w:rsidR="009D116E" w:rsidRPr="008A2C9D">
        <w:rPr>
          <w:spacing w:val="16"/>
        </w:rPr>
        <w:t xml:space="preserve"> </w:t>
      </w:r>
      <w:r w:rsidR="009D116E" w:rsidRPr="008A2C9D">
        <w:rPr>
          <w:spacing w:val="-1"/>
        </w:rPr>
        <w:t>общего</w:t>
      </w:r>
      <w:r w:rsidR="009D116E" w:rsidRPr="008A2C9D">
        <w:rPr>
          <w:spacing w:val="77"/>
        </w:rPr>
        <w:t xml:space="preserve"> </w:t>
      </w:r>
      <w:r w:rsidR="009D116E" w:rsidRPr="008A2C9D">
        <w:t>и</w:t>
      </w:r>
      <w:r w:rsidR="009D116E" w:rsidRPr="008A2C9D">
        <w:rPr>
          <w:spacing w:val="-4"/>
        </w:rPr>
        <w:t xml:space="preserve"> </w:t>
      </w:r>
      <w:r w:rsidR="009D116E" w:rsidRPr="008A2C9D">
        <w:rPr>
          <w:spacing w:val="-1"/>
        </w:rPr>
        <w:t>среднего</w:t>
      </w:r>
      <w:r w:rsidR="009D116E" w:rsidRPr="008A2C9D">
        <w:rPr>
          <w:spacing w:val="-3"/>
        </w:rPr>
        <w:t xml:space="preserve"> </w:t>
      </w:r>
      <w:r w:rsidR="009D116E" w:rsidRPr="008A2C9D">
        <w:rPr>
          <w:spacing w:val="-1"/>
        </w:rPr>
        <w:t>общего</w:t>
      </w:r>
      <w:r w:rsidR="009D116E" w:rsidRPr="008A2C9D">
        <w:rPr>
          <w:spacing w:val="-2"/>
        </w:rPr>
        <w:t xml:space="preserve"> </w:t>
      </w:r>
      <w:r w:rsidR="009D116E" w:rsidRPr="008A2C9D">
        <w:rPr>
          <w:spacing w:val="-1"/>
        </w:rPr>
        <w:t>образования</w:t>
      </w:r>
      <w:r w:rsidRPr="00321808">
        <w:rPr>
          <w:color w:val="FF0000"/>
        </w:rPr>
        <w:t xml:space="preserve"> </w:t>
      </w:r>
      <w:r w:rsidRPr="009D116E">
        <w:t>(дале</w:t>
      </w:r>
      <w:proofErr w:type="gramStart"/>
      <w:r w:rsidRPr="009D116E">
        <w:t>е-</w:t>
      </w:r>
      <w:proofErr w:type="gramEnd"/>
      <w:r w:rsidRPr="009D116E">
        <w:t xml:space="preserve"> Порядок), утвержденный в  пункте 1</w:t>
      </w:r>
      <w:r w:rsidR="009D116E" w:rsidRPr="009D116E">
        <w:t xml:space="preserve"> подпункта 4</w:t>
      </w:r>
      <w:r w:rsidRPr="009D116E">
        <w:t xml:space="preserve"> постановления:</w:t>
      </w:r>
    </w:p>
    <w:p w:rsidR="00321808" w:rsidRPr="009D116E" w:rsidRDefault="00321808" w:rsidP="00321808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 w:rsidRPr="00321808">
        <w:rPr>
          <w:color w:val="FF0000"/>
        </w:rPr>
        <w:lastRenderedPageBreak/>
        <w:t xml:space="preserve">          </w:t>
      </w:r>
      <w:r w:rsidRPr="009D116E">
        <w:t xml:space="preserve"> изложить пункт 2. раздела </w:t>
      </w:r>
      <w:r w:rsidRPr="009D116E">
        <w:rPr>
          <w:lang w:val="en-US"/>
        </w:rPr>
        <w:t>I</w:t>
      </w:r>
      <w:r w:rsidRPr="009D116E">
        <w:t xml:space="preserve"> Порядка в следующей редакции:</w:t>
      </w:r>
    </w:p>
    <w:p w:rsidR="00321808" w:rsidRPr="00DB3C7B" w:rsidRDefault="00321808" w:rsidP="00321808">
      <w:pPr>
        <w:pStyle w:val="20"/>
        <w:shd w:val="clear" w:color="auto" w:fill="auto"/>
        <w:spacing w:line="276" w:lineRule="auto"/>
        <w:jc w:val="both"/>
      </w:pPr>
      <w:r>
        <w:t xml:space="preserve">            «2. </w:t>
      </w:r>
      <w:proofErr w:type="gramStart"/>
      <w:r>
        <w:t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Pr="00E62F34">
        <w:t xml:space="preserve"> </w:t>
      </w:r>
      <w:r>
        <w:t>лица,</w:t>
      </w:r>
      <w:r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Pr="00DB3C7B">
        <w:t xml:space="preserve"> </w:t>
      </w:r>
      <w:proofErr w:type="gramStart"/>
      <w:r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321808" w:rsidRDefault="00321808" w:rsidP="003218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321808" w:rsidRDefault="00321808" w:rsidP="003218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321808" w:rsidRDefault="00321808" w:rsidP="003218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21808" w:rsidRDefault="00321808" w:rsidP="003218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функций».</w:t>
      </w:r>
    </w:p>
    <w:p w:rsidR="00321808" w:rsidRPr="00AB5E13" w:rsidRDefault="00321808" w:rsidP="00321808">
      <w:pPr>
        <w:widowControl w:val="0"/>
        <w:tabs>
          <w:tab w:val="left" w:pos="11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D116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9D116E">
        <w:rPr>
          <w:rFonts w:ascii="Times New Roman" w:hAnsi="Times New Roman"/>
          <w:sz w:val="28"/>
          <w:szCs w:val="28"/>
        </w:rPr>
        <w:t xml:space="preserve"> </w:t>
      </w:r>
      <w:r w:rsidR="009D116E" w:rsidRPr="009D116E">
        <w:rPr>
          <w:rFonts w:ascii="Times New Roman" w:hAnsi="Times New Roman"/>
          <w:sz w:val="28"/>
          <w:szCs w:val="28"/>
        </w:rPr>
        <w:t>п</w:t>
      </w:r>
      <w:r w:rsidRPr="009D116E">
        <w:rPr>
          <w:rFonts w:ascii="Times New Roman" w:hAnsi="Times New Roman"/>
          <w:sz w:val="28"/>
          <w:szCs w:val="28"/>
        </w:rPr>
        <w:t>одпункт 5</w:t>
      </w:r>
      <w:r w:rsidRPr="00AB5E13">
        <w:rPr>
          <w:rFonts w:ascii="Times New Roman" w:hAnsi="Times New Roman"/>
          <w:sz w:val="28"/>
          <w:szCs w:val="28"/>
        </w:rPr>
        <w:t xml:space="preserve"> пункта </w:t>
      </w:r>
      <w:r w:rsidRPr="009D116E">
        <w:rPr>
          <w:rFonts w:ascii="Times New Roman" w:hAnsi="Times New Roman"/>
          <w:sz w:val="28"/>
          <w:szCs w:val="28"/>
        </w:rPr>
        <w:t xml:space="preserve">2. Раздела </w:t>
      </w:r>
      <w:r w:rsidRPr="009D116E">
        <w:rPr>
          <w:rFonts w:ascii="Times New Roman" w:hAnsi="Times New Roman"/>
          <w:sz w:val="28"/>
          <w:szCs w:val="28"/>
          <w:lang w:val="en-US"/>
        </w:rPr>
        <w:t>II</w:t>
      </w:r>
      <w:r w:rsidRPr="009D116E">
        <w:rPr>
          <w:rFonts w:ascii="Times New Roman" w:hAnsi="Times New Roman"/>
          <w:sz w:val="28"/>
          <w:szCs w:val="28"/>
        </w:rPr>
        <w:t xml:space="preserve"> </w:t>
      </w:r>
      <w:r w:rsidRPr="00AB5E13">
        <w:rPr>
          <w:rFonts w:ascii="Times New Roman" w:hAnsi="Times New Roman"/>
          <w:sz w:val="28"/>
          <w:szCs w:val="28"/>
        </w:rPr>
        <w:t>Порядка изложить в следующей редакции: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lastRenderedPageBreak/>
        <w:t>«- документы, подтверждающие факт участия гражданина в специальной военной операции, к которым в частности относится: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E13">
        <w:rPr>
          <w:rFonts w:ascii="Times New Roman" w:hAnsi="Times New Roman"/>
          <w:sz w:val="28"/>
          <w:szCs w:val="28"/>
        </w:rPr>
        <w:t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выписка </w:t>
      </w:r>
      <w:proofErr w:type="gramStart"/>
      <w:r w:rsidRPr="00AB5E13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AB5E13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запись в военном билете;</w:t>
      </w:r>
    </w:p>
    <w:p w:rsidR="00321808" w:rsidRPr="00AB5E13" w:rsidRDefault="00321808" w:rsidP="003218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F576B6" w:rsidRDefault="00321808" w:rsidP="003218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 w:rsidRPr="00AB5E13"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8A26ED" w:rsidRPr="008A26ED" w:rsidRDefault="008A26ED" w:rsidP="008A26ED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 w:rsidRPr="008A26ED">
        <w:t xml:space="preserve">- в  Порядок </w:t>
      </w:r>
      <w:r w:rsidRPr="008A26ED">
        <w:rPr>
          <w:spacing w:val="-1"/>
        </w:rPr>
        <w:t>предоставления семьям участников специальной военной операции права бесплатного посещения занятий в кружках, секциях</w:t>
      </w:r>
      <w:r w:rsidRPr="008A26ED">
        <w:rPr>
          <w:spacing w:val="5"/>
        </w:rPr>
        <w:t xml:space="preserve"> и иных подобных занятий в образовательных организациях Краснояружского района</w:t>
      </w:r>
      <w:r w:rsidRPr="008A26ED">
        <w:t xml:space="preserve"> (дале</w:t>
      </w:r>
      <w:proofErr w:type="gramStart"/>
      <w:r w:rsidRPr="008A26ED">
        <w:t>е-</w:t>
      </w:r>
      <w:proofErr w:type="gramEnd"/>
      <w:r w:rsidRPr="008A26ED">
        <w:t xml:space="preserve"> Порядок), утвержденный в  пункте 1 подпункта 5 постановления:</w:t>
      </w:r>
    </w:p>
    <w:p w:rsidR="008A26ED" w:rsidRPr="008A26ED" w:rsidRDefault="008A26ED" w:rsidP="008A26ED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 w:rsidRPr="008A26ED">
        <w:t xml:space="preserve">           изложить пункт 2. раздела </w:t>
      </w:r>
      <w:r w:rsidRPr="008A26ED">
        <w:rPr>
          <w:lang w:val="en-US"/>
        </w:rPr>
        <w:t>I</w:t>
      </w:r>
      <w:r w:rsidRPr="008A26ED">
        <w:t xml:space="preserve"> Порядка в следующей редакции:</w:t>
      </w:r>
    </w:p>
    <w:p w:rsidR="008A26ED" w:rsidRPr="00DB3C7B" w:rsidRDefault="008A26ED" w:rsidP="008A26ED">
      <w:pPr>
        <w:pStyle w:val="20"/>
        <w:shd w:val="clear" w:color="auto" w:fill="auto"/>
        <w:spacing w:line="276" w:lineRule="auto"/>
        <w:jc w:val="both"/>
      </w:pPr>
      <w:r>
        <w:t xml:space="preserve">            «2. </w:t>
      </w:r>
      <w:proofErr w:type="gramStart"/>
      <w:r>
        <w:t xml:space="preserve"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</w:t>
      </w:r>
      <w:r>
        <w:lastRenderedPageBreak/>
        <w:t>специальной военной операции) понимаются</w:t>
      </w:r>
      <w:r w:rsidRPr="00E62F34">
        <w:t xml:space="preserve"> </w:t>
      </w:r>
      <w:r>
        <w:t>лица,</w:t>
      </w:r>
      <w:r w:rsidRPr="00DB3C7B">
        <w:t xml:space="preserve"> постоянно проживающие на территории Белгородской области, участвующие в  специальной военной 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Pr="00DB3C7B">
        <w:t xml:space="preserve"> </w:t>
      </w:r>
      <w:proofErr w:type="gramStart"/>
      <w:r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8A26ED" w:rsidRDefault="008A26ED" w:rsidP="008A26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8A26ED" w:rsidRDefault="008A26ED" w:rsidP="008A26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8A26ED" w:rsidRDefault="008A26ED" w:rsidP="008A26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8A26ED" w:rsidRDefault="008A26ED" w:rsidP="008A26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функций».</w:t>
      </w:r>
    </w:p>
    <w:p w:rsidR="008A26ED" w:rsidRPr="00AB5E13" w:rsidRDefault="008A26ED" w:rsidP="008A26ED">
      <w:pPr>
        <w:widowControl w:val="0"/>
        <w:tabs>
          <w:tab w:val="left" w:pos="1109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D116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96A82">
        <w:rPr>
          <w:rFonts w:ascii="Times New Roman" w:hAnsi="Times New Roman"/>
          <w:sz w:val="28"/>
          <w:szCs w:val="28"/>
        </w:rPr>
        <w:t xml:space="preserve">  подпункт 5</w:t>
      </w:r>
      <w:r w:rsidRPr="00AB5E13">
        <w:rPr>
          <w:rFonts w:ascii="Times New Roman" w:hAnsi="Times New Roman"/>
          <w:sz w:val="28"/>
          <w:szCs w:val="28"/>
        </w:rPr>
        <w:t xml:space="preserve"> пункта </w:t>
      </w:r>
      <w:r w:rsidRPr="00996A82">
        <w:rPr>
          <w:rFonts w:ascii="Times New Roman" w:hAnsi="Times New Roman"/>
          <w:sz w:val="28"/>
          <w:szCs w:val="28"/>
        </w:rPr>
        <w:t xml:space="preserve">2. Раздела </w:t>
      </w:r>
      <w:r w:rsidRPr="00996A82">
        <w:rPr>
          <w:rFonts w:ascii="Times New Roman" w:hAnsi="Times New Roman"/>
          <w:sz w:val="28"/>
          <w:szCs w:val="28"/>
          <w:lang w:val="en-US"/>
        </w:rPr>
        <w:t>II</w:t>
      </w:r>
      <w:r w:rsidRPr="00996A82">
        <w:rPr>
          <w:rFonts w:ascii="Times New Roman" w:hAnsi="Times New Roman"/>
          <w:sz w:val="28"/>
          <w:szCs w:val="28"/>
        </w:rPr>
        <w:t xml:space="preserve"> </w:t>
      </w:r>
      <w:r w:rsidRPr="00AB5E13">
        <w:rPr>
          <w:rFonts w:ascii="Times New Roman" w:hAnsi="Times New Roman"/>
          <w:sz w:val="28"/>
          <w:szCs w:val="28"/>
        </w:rPr>
        <w:t>Порядка изложить в следующей редакции: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«- документы, подтверждающие факт участия гражданина в специальной военной операции, к которым в частности относится: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E13">
        <w:rPr>
          <w:rFonts w:ascii="Times New Roman" w:hAnsi="Times New Roman"/>
          <w:sz w:val="28"/>
          <w:szCs w:val="28"/>
        </w:rPr>
        <w:t xml:space="preserve"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</w:t>
      </w:r>
      <w:r w:rsidRPr="00AB5E13">
        <w:rPr>
          <w:rFonts w:ascii="Times New Roman" w:hAnsi="Times New Roman"/>
          <w:sz w:val="28"/>
          <w:szCs w:val="28"/>
        </w:rPr>
        <w:lastRenderedPageBreak/>
        <w:t>государственными органами в соответствии с постановлением Правительства Российской Федерации от 9 октября 2024 года №1354 «О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выписка </w:t>
      </w:r>
      <w:proofErr w:type="gramStart"/>
      <w:r w:rsidRPr="00AB5E13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AB5E13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запись в военном билете;</w:t>
      </w:r>
    </w:p>
    <w:p w:rsidR="008A26ED" w:rsidRPr="00AB5E13" w:rsidRDefault="008A26ED" w:rsidP="008A26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8A26ED" w:rsidRDefault="008A26ED" w:rsidP="008A26ED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 w:rsidRPr="00AB5E13"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0D0C08" w:rsidRPr="000D0C08" w:rsidRDefault="000D0C08" w:rsidP="000D0C08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 w:rsidRPr="008A26ED">
        <w:t>- в  Порядок</w:t>
      </w:r>
      <w:r>
        <w:t xml:space="preserve"> </w:t>
      </w:r>
      <w:r w:rsidRPr="008A2C9D">
        <w:rPr>
          <w:spacing w:val="-1"/>
        </w:rPr>
        <w:t>предоставления</w:t>
      </w:r>
      <w:r w:rsidRPr="008A2C9D">
        <w:rPr>
          <w:spacing w:val="3"/>
        </w:rPr>
        <w:t xml:space="preserve"> </w:t>
      </w:r>
      <w:r>
        <w:rPr>
          <w:spacing w:val="3"/>
        </w:rPr>
        <w:t xml:space="preserve"> преимущественного права на зачисление детей участников специальной военной операции в спортивные группы (секции в муниципальные учреждения Краснояружского района, реализующие дополнительные образовательные программы спортивной подготовки, в соответствии с порядками приема на обучение и выдачи им спортивной экипировки, оборудования и инвентаря для занятий спортом на бесплатной основе</w:t>
      </w:r>
      <w:r w:rsidRPr="000D0C08">
        <w:t xml:space="preserve"> (дале</w:t>
      </w:r>
      <w:proofErr w:type="gramStart"/>
      <w:r w:rsidRPr="000D0C08">
        <w:t>е-</w:t>
      </w:r>
      <w:proofErr w:type="gramEnd"/>
      <w:r w:rsidRPr="000D0C08">
        <w:t xml:space="preserve"> Порядок), утвержденный в  пункте 1 подпункта 6 постановления:</w:t>
      </w:r>
    </w:p>
    <w:p w:rsidR="000D0C08" w:rsidRPr="000D0C08" w:rsidRDefault="000D0C08" w:rsidP="000D0C08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 w:rsidRPr="000D0C08">
        <w:t xml:space="preserve">           изложить пункт 2. раздела </w:t>
      </w:r>
      <w:r w:rsidRPr="000D0C08">
        <w:rPr>
          <w:lang w:val="en-US"/>
        </w:rPr>
        <w:t>I</w:t>
      </w:r>
      <w:r w:rsidRPr="000D0C08">
        <w:t xml:space="preserve"> Порядка в следующей редакции:</w:t>
      </w:r>
    </w:p>
    <w:p w:rsidR="000D0C08" w:rsidRPr="00DB3C7B" w:rsidRDefault="000D0C08" w:rsidP="000D0C08">
      <w:pPr>
        <w:pStyle w:val="20"/>
        <w:shd w:val="clear" w:color="auto" w:fill="auto"/>
        <w:spacing w:line="276" w:lineRule="auto"/>
        <w:jc w:val="both"/>
      </w:pPr>
      <w:r>
        <w:t xml:space="preserve">            «2. </w:t>
      </w:r>
      <w:proofErr w:type="gramStart"/>
      <w:r>
        <w:t>Под участниками специальной военной операции (в том числе погибших (умерших) при выполнении задач специальной военной операции, либо умерших позднее вследствие увечья (ранения, травмы, контузии) или заболевания, полученных при выполнении задач в ходе проведения специальной военной операции) понимаются</w:t>
      </w:r>
      <w:r w:rsidRPr="00E62F34">
        <w:t xml:space="preserve"> </w:t>
      </w:r>
      <w:r>
        <w:t>лица,</w:t>
      </w:r>
      <w:r w:rsidRPr="00DB3C7B">
        <w:t xml:space="preserve"> постоянно проживающие на территории Белгородской области, участвующие в  специальной военной </w:t>
      </w:r>
      <w:r w:rsidRPr="00DB3C7B">
        <w:lastRenderedPageBreak/>
        <w:t>операции на территории Украины, Донецкой Народной Республики, Луганской Народной Республики, Запорожской области</w:t>
      </w:r>
      <w:proofErr w:type="gramEnd"/>
      <w:r w:rsidRPr="00DB3C7B">
        <w:t xml:space="preserve"> </w:t>
      </w:r>
      <w:proofErr w:type="gramStart"/>
      <w:r w:rsidRPr="00DB3C7B">
        <w:t>и Херсонской области  и (или) выполняющие задачи по отражению вооруженного 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 (далее-участники СВО):</w:t>
      </w:r>
      <w:proofErr w:type="gramEnd"/>
    </w:p>
    <w:p w:rsidR="000D0C08" w:rsidRDefault="000D0C08" w:rsidP="000D0C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1)лица, призванные на военную службу по  мобилизации в Вооруженные Силы Российской Федерации или лица,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  <w:r w:rsidRPr="00F76868">
        <w:t xml:space="preserve"> </w:t>
      </w:r>
    </w:p>
    <w:p w:rsidR="000D0C08" w:rsidRDefault="000D0C08" w:rsidP="000D0C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>2) лица, проходящие (проходившие) военную службу в Вооруженных Силах Российской Федерации по контракту, или лица, проходящие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№61-ФЗ «Об обороне»;</w:t>
      </w:r>
      <w:proofErr w:type="gramEnd"/>
    </w:p>
    <w:p w:rsidR="000D0C08" w:rsidRDefault="000D0C08" w:rsidP="000D0C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proofErr w:type="gramStart"/>
      <w:r>
        <w:t xml:space="preserve">3)лица, заключившие контракт о добровольной содействии в выполнении задач, возложенных на Вооруженные Силы Российской Федерации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0D0C08" w:rsidRDefault="000D0C08" w:rsidP="000D0C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>
        <w:t>4)сотрудники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функций».</w:t>
      </w:r>
    </w:p>
    <w:p w:rsidR="000D0C08" w:rsidRPr="00AB5E13" w:rsidRDefault="000D0C08" w:rsidP="000D0C08">
      <w:pPr>
        <w:widowControl w:val="0"/>
        <w:tabs>
          <w:tab w:val="left" w:pos="1109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D116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96A82">
        <w:rPr>
          <w:rFonts w:ascii="Times New Roman" w:hAnsi="Times New Roman"/>
          <w:sz w:val="28"/>
          <w:szCs w:val="28"/>
        </w:rPr>
        <w:t xml:space="preserve"> </w:t>
      </w:r>
      <w:r w:rsidRPr="000D0C08">
        <w:rPr>
          <w:rFonts w:ascii="Times New Roman" w:hAnsi="Times New Roman"/>
          <w:sz w:val="28"/>
          <w:szCs w:val="28"/>
        </w:rPr>
        <w:t xml:space="preserve"> подпункт 5</w:t>
      </w:r>
      <w:r w:rsidRPr="00AB5E13">
        <w:rPr>
          <w:rFonts w:ascii="Times New Roman" w:hAnsi="Times New Roman"/>
          <w:sz w:val="28"/>
          <w:szCs w:val="28"/>
        </w:rPr>
        <w:t xml:space="preserve"> пункта </w:t>
      </w:r>
      <w:r w:rsidRPr="000D0C08">
        <w:rPr>
          <w:rFonts w:ascii="Times New Roman" w:hAnsi="Times New Roman"/>
          <w:sz w:val="28"/>
          <w:szCs w:val="28"/>
        </w:rPr>
        <w:t xml:space="preserve">2. Раздела </w:t>
      </w:r>
      <w:r w:rsidRPr="000D0C08">
        <w:rPr>
          <w:rFonts w:ascii="Times New Roman" w:hAnsi="Times New Roman"/>
          <w:sz w:val="28"/>
          <w:szCs w:val="28"/>
          <w:lang w:val="en-US"/>
        </w:rPr>
        <w:t>II</w:t>
      </w:r>
      <w:r w:rsidRPr="000D0C0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B5E13">
        <w:rPr>
          <w:rFonts w:ascii="Times New Roman" w:hAnsi="Times New Roman"/>
          <w:sz w:val="28"/>
          <w:szCs w:val="28"/>
        </w:rPr>
        <w:t>Порядка изложить в следующей редакции: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«- документы, подтверждающие факт участия гражданина в специальной военной операции, к которым в частности относится: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5E13">
        <w:rPr>
          <w:rFonts w:ascii="Times New Roman" w:hAnsi="Times New Roman"/>
          <w:sz w:val="28"/>
          <w:szCs w:val="28"/>
        </w:rPr>
        <w:t xml:space="preserve">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№1354 «О порядке установления </w:t>
      </w:r>
      <w:r w:rsidRPr="00AB5E13">
        <w:rPr>
          <w:rFonts w:ascii="Times New Roman" w:hAnsi="Times New Roman"/>
          <w:sz w:val="28"/>
          <w:szCs w:val="28"/>
        </w:rPr>
        <w:lastRenderedPageBreak/>
        <w:t>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Народной Республики, Луганской Народной Республики, Запорожской области и Херсонской области»;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 выписка </w:t>
      </w:r>
      <w:proofErr w:type="gramStart"/>
      <w:r w:rsidRPr="00AB5E13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в Вооруженные Силы Российской Федерации;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AB5E13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</w:t>
      </w:r>
      <w:proofErr w:type="gramEnd"/>
      <w:r w:rsidRPr="00AB5E13">
        <w:rPr>
          <w:rFonts w:ascii="Times New Roman" w:hAnsi="Times New Roman"/>
          <w:sz w:val="28"/>
          <w:szCs w:val="28"/>
        </w:rPr>
        <w:t xml:space="preserve"> с пунктом 7 статьи 38 Федерального закона от 28 марта  1998 года №53-ФЗ «О воинской обязанности и военной службе»;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контракта, заключенного в соответствии с пунктом 7 стать 38 Федерального закона от 28 марта 1998 года №53-ФЗ «О воинской обязанности и военной службе»;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запись в военном билете;</w:t>
      </w:r>
    </w:p>
    <w:p w:rsidR="000D0C08" w:rsidRPr="00AB5E13" w:rsidRDefault="000D0C08" w:rsidP="000D0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5E13">
        <w:rPr>
          <w:rFonts w:ascii="Times New Roman" w:hAnsi="Times New Roman"/>
          <w:sz w:val="28"/>
          <w:szCs w:val="28"/>
        </w:rPr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8A26ED" w:rsidRDefault="000D0C08" w:rsidP="000D0C08">
      <w:pPr>
        <w:pStyle w:val="20"/>
        <w:shd w:val="clear" w:color="auto" w:fill="auto"/>
        <w:tabs>
          <w:tab w:val="left" w:pos="1057"/>
        </w:tabs>
        <w:spacing w:line="276" w:lineRule="auto"/>
        <w:ind w:firstLine="780"/>
        <w:jc w:val="both"/>
      </w:pPr>
      <w:r w:rsidRPr="00AB5E13"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задач)».</w:t>
      </w:r>
    </w:p>
    <w:p w:rsidR="003857E6" w:rsidRDefault="00FA2EB3" w:rsidP="00810ED3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</w:t>
      </w:r>
      <w:r w:rsidR="000D0C08">
        <w:t xml:space="preserve">  2</w:t>
      </w:r>
      <w:r w:rsidR="00810ED3">
        <w:t xml:space="preserve">. </w:t>
      </w:r>
      <w:r w:rsidR="00C31317">
        <w:t>Управлению образования администрации Краснояружского района (Головенко Е.Г.) довести данное Положение до заинтересованных лиц, обеспечив выполнение.</w:t>
      </w:r>
      <w:r w:rsidR="003857E6">
        <w:t xml:space="preserve"> </w:t>
      </w:r>
    </w:p>
    <w:p w:rsidR="00B64737" w:rsidRDefault="000D0C08" w:rsidP="000D0C08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  3.</w:t>
      </w:r>
      <w:r w:rsidR="003857E6" w:rsidRPr="002219FB">
        <w:t>Начальнику информационно-технического отдела администрации района (</w:t>
      </w:r>
      <w:proofErr w:type="spellStart"/>
      <w:r w:rsidR="003857E6" w:rsidRPr="002219FB">
        <w:t>Люлюченко</w:t>
      </w:r>
      <w:proofErr w:type="spellEnd"/>
      <w:r w:rsidR="003857E6" w:rsidRPr="002219FB">
        <w:t xml:space="preserve"> М.В.) </w:t>
      </w:r>
      <w:proofErr w:type="gramStart"/>
      <w:r w:rsidR="003857E6" w:rsidRPr="002219FB">
        <w:t>разместить</w:t>
      </w:r>
      <w:proofErr w:type="gramEnd"/>
      <w:r w:rsidR="003857E6" w:rsidRPr="002219FB"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(</w:t>
      </w:r>
      <w:proofErr w:type="spellStart"/>
      <w:r w:rsidR="003857E6">
        <w:t>Исмайлова</w:t>
      </w:r>
      <w:proofErr w:type="spellEnd"/>
      <w:r w:rsidR="003857E6">
        <w:t xml:space="preserve"> Г.</w:t>
      </w:r>
      <w:r w:rsidR="003857E6" w:rsidRPr="002219FB">
        <w:t>) опубликовать постановление в газете «Наша жизнь», а также в сетевом издании «Наша Жизнь 31».</w:t>
      </w:r>
    </w:p>
    <w:p w:rsidR="00C31317" w:rsidRDefault="000D0C08" w:rsidP="000D0C08">
      <w:pPr>
        <w:pStyle w:val="20"/>
        <w:shd w:val="clear" w:color="auto" w:fill="auto"/>
        <w:tabs>
          <w:tab w:val="left" w:pos="1109"/>
        </w:tabs>
        <w:spacing w:line="276" w:lineRule="auto"/>
        <w:jc w:val="both"/>
      </w:pPr>
      <w:r>
        <w:t xml:space="preserve">        4.</w:t>
      </w:r>
      <w:proofErr w:type="gramStart"/>
      <w:r w:rsidR="00C31317">
        <w:t>Контроль за</w:t>
      </w:r>
      <w:proofErr w:type="gramEnd"/>
      <w:r w:rsidR="00C31317">
        <w:t xml:space="preserve"> исполнением </w:t>
      </w:r>
      <w:r w:rsidR="001716D0">
        <w:t xml:space="preserve">данного </w:t>
      </w:r>
      <w:r w:rsidR="00C31317">
        <w:t xml:space="preserve">постановления возложить на </w:t>
      </w:r>
      <w:r w:rsidR="00DE6FF3">
        <w:t xml:space="preserve">первого </w:t>
      </w:r>
      <w:r w:rsidR="00C31317">
        <w:t>заместителя главы администрац</w:t>
      </w:r>
      <w:r w:rsidR="00DE6FF3">
        <w:t xml:space="preserve">ии района </w:t>
      </w:r>
      <w:r w:rsidR="00C31317">
        <w:t xml:space="preserve"> Мовчан В.А.</w:t>
      </w: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1258" w:rsidRDefault="00221258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54" w:rsidRPr="00F401A5" w:rsidRDefault="006F4254" w:rsidP="00BC4E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2BD" w:rsidRPr="007502BD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Глава  администрации </w:t>
      </w:r>
    </w:p>
    <w:p w:rsidR="00221258" w:rsidRDefault="007502BD" w:rsidP="007502B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7502BD">
        <w:rPr>
          <w:rFonts w:ascii="Times New Roman" w:hAnsi="Times New Roman"/>
          <w:b/>
          <w:sz w:val="28"/>
        </w:rPr>
        <w:t xml:space="preserve">Краснояружского района                                                          </w:t>
      </w:r>
      <w:r w:rsidR="00D15AC6">
        <w:rPr>
          <w:rFonts w:ascii="Times New Roman" w:hAnsi="Times New Roman"/>
          <w:b/>
          <w:sz w:val="28"/>
        </w:rPr>
        <w:t xml:space="preserve">    </w:t>
      </w:r>
      <w:proofErr w:type="spellStart"/>
      <w:r w:rsidR="008B5747">
        <w:rPr>
          <w:rFonts w:ascii="Times New Roman" w:hAnsi="Times New Roman"/>
          <w:b/>
          <w:sz w:val="28"/>
        </w:rPr>
        <w:t>В.В.Кутоманов</w:t>
      </w:r>
      <w:proofErr w:type="spellEnd"/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C31317">
      <w:pPr>
        <w:pStyle w:val="a7"/>
        <w:jc w:val="right"/>
        <w:rPr>
          <w:rFonts w:ascii="Times New Roman" w:hAnsi="Times New Roman"/>
          <w:b/>
        </w:rPr>
      </w:pPr>
    </w:p>
    <w:p w:rsidR="00DE6FF3" w:rsidRDefault="00DE6FF3" w:rsidP="00D7099B">
      <w:pPr>
        <w:pStyle w:val="a7"/>
        <w:rPr>
          <w:rFonts w:ascii="Times New Roman" w:hAnsi="Times New Roman"/>
          <w:b/>
        </w:rPr>
      </w:pPr>
    </w:p>
    <w:p w:rsidR="00810ED3" w:rsidRDefault="00810ED3" w:rsidP="00D7099B">
      <w:pPr>
        <w:pStyle w:val="a7"/>
        <w:rPr>
          <w:rFonts w:ascii="Times New Roman" w:hAnsi="Times New Roman"/>
          <w:b/>
        </w:rPr>
      </w:pPr>
    </w:p>
    <w:p w:rsidR="006F4254" w:rsidRDefault="006F4254" w:rsidP="00D7099B">
      <w:pPr>
        <w:pStyle w:val="a7"/>
        <w:rPr>
          <w:rFonts w:ascii="Times New Roman" w:hAnsi="Times New Roman"/>
          <w:b/>
        </w:rPr>
      </w:pPr>
    </w:p>
    <w:p w:rsidR="00983564" w:rsidRDefault="00983564" w:rsidP="00C22511"/>
    <w:p w:rsidR="00983564" w:rsidRDefault="00983564" w:rsidP="00C22511"/>
    <w:p w:rsidR="006D2475" w:rsidRDefault="006D2475" w:rsidP="00C22511"/>
    <w:p w:rsidR="00983564" w:rsidRDefault="00983564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76BEA" w:rsidRDefault="00D76BEA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10" w:type="dxa"/>
        <w:jc w:val="center"/>
        <w:tblLook w:val="0000" w:firstRow="0" w:lastRow="0" w:firstColumn="0" w:lastColumn="0" w:noHBand="0" w:noVBand="0"/>
      </w:tblPr>
      <w:tblGrid>
        <w:gridCol w:w="6320"/>
        <w:gridCol w:w="3290"/>
      </w:tblGrid>
      <w:tr w:rsidR="00485926" w:rsidRPr="0054555C" w:rsidTr="00AF6355">
        <w:trPr>
          <w:trHeight w:val="2693"/>
          <w:jc w:val="center"/>
        </w:trPr>
        <w:tc>
          <w:tcPr>
            <w:tcW w:w="6320" w:type="dxa"/>
          </w:tcPr>
          <w:p w:rsidR="00485926" w:rsidRPr="0054555C" w:rsidRDefault="00485926" w:rsidP="00AF63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290" w:type="dxa"/>
          </w:tcPr>
          <w:p w:rsidR="00485926" w:rsidRPr="0054555C" w:rsidRDefault="00485926" w:rsidP="00AF63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5926" w:rsidRPr="0054555C" w:rsidTr="00AF6355">
        <w:trPr>
          <w:trHeight w:val="699"/>
          <w:jc w:val="center"/>
        </w:trPr>
        <w:tc>
          <w:tcPr>
            <w:tcW w:w="6320" w:type="dxa"/>
          </w:tcPr>
          <w:p w:rsidR="00485926" w:rsidRPr="0009601C" w:rsidRDefault="00485926" w:rsidP="00AF6355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485926" w:rsidRPr="00910204" w:rsidRDefault="00485926" w:rsidP="00AF6355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926" w:rsidRPr="0054555C" w:rsidTr="00AF6355">
        <w:trPr>
          <w:trHeight w:val="2091"/>
          <w:jc w:val="center"/>
        </w:trPr>
        <w:tc>
          <w:tcPr>
            <w:tcW w:w="6320" w:type="dxa"/>
          </w:tcPr>
          <w:p w:rsidR="00485926" w:rsidRPr="008064E0" w:rsidRDefault="00485926" w:rsidP="00AF6355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0" w:type="dxa"/>
          </w:tcPr>
          <w:p w:rsidR="00485926" w:rsidRPr="008064E0" w:rsidRDefault="00485926" w:rsidP="00AF6355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5926" w:rsidRPr="0054555C" w:rsidTr="00AF6355">
        <w:trPr>
          <w:trHeight w:val="1270"/>
          <w:jc w:val="center"/>
        </w:trPr>
        <w:tc>
          <w:tcPr>
            <w:tcW w:w="6320" w:type="dxa"/>
          </w:tcPr>
          <w:p w:rsidR="00485926" w:rsidRPr="0054555C" w:rsidRDefault="00485926" w:rsidP="00AF6355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90" w:type="dxa"/>
          </w:tcPr>
          <w:p w:rsidR="00485926" w:rsidRPr="0054555C" w:rsidRDefault="00485926" w:rsidP="00AF6355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5926" w:rsidRPr="0054555C" w:rsidTr="00AF6355">
        <w:trPr>
          <w:trHeight w:val="1270"/>
          <w:jc w:val="center"/>
        </w:trPr>
        <w:tc>
          <w:tcPr>
            <w:tcW w:w="6320" w:type="dxa"/>
          </w:tcPr>
          <w:p w:rsidR="00485926" w:rsidRDefault="00485926" w:rsidP="00AF6355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485926" w:rsidRDefault="00485926" w:rsidP="00AF6355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926" w:rsidRPr="0054555C" w:rsidTr="00AF6355">
        <w:trPr>
          <w:trHeight w:val="1989"/>
          <w:jc w:val="center"/>
        </w:trPr>
        <w:tc>
          <w:tcPr>
            <w:tcW w:w="6320" w:type="dxa"/>
          </w:tcPr>
          <w:p w:rsidR="00485926" w:rsidRPr="0054555C" w:rsidRDefault="00485926" w:rsidP="00AF6355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485926" w:rsidRPr="0054555C" w:rsidRDefault="00485926" w:rsidP="00AF635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5926" w:rsidRPr="0054555C" w:rsidTr="00AF6355">
        <w:trPr>
          <w:trHeight w:val="1254"/>
          <w:jc w:val="center"/>
        </w:trPr>
        <w:tc>
          <w:tcPr>
            <w:tcW w:w="6320" w:type="dxa"/>
          </w:tcPr>
          <w:p w:rsidR="00485926" w:rsidRPr="0054555C" w:rsidRDefault="00485926" w:rsidP="00AF63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485926" w:rsidRPr="0054555C" w:rsidRDefault="00485926" w:rsidP="00AF6355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6BEA" w:rsidRPr="00983564" w:rsidRDefault="00D76BEA" w:rsidP="00983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sectPr w:rsidR="00D76BEA" w:rsidRPr="00983564" w:rsidSect="00D15AC6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247" w:rsidRDefault="00931247" w:rsidP="004455C7">
      <w:pPr>
        <w:spacing w:after="0" w:line="240" w:lineRule="auto"/>
      </w:pPr>
      <w:r>
        <w:separator/>
      </w:r>
    </w:p>
  </w:endnote>
  <w:endnote w:type="continuationSeparator" w:id="0">
    <w:p w:rsidR="00931247" w:rsidRDefault="00931247" w:rsidP="0044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247" w:rsidRDefault="00931247" w:rsidP="004455C7">
      <w:pPr>
        <w:spacing w:after="0" w:line="240" w:lineRule="auto"/>
      </w:pPr>
      <w:r>
        <w:separator/>
      </w:r>
    </w:p>
  </w:footnote>
  <w:footnote w:type="continuationSeparator" w:id="0">
    <w:p w:rsidR="00931247" w:rsidRDefault="00931247" w:rsidP="00445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422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5F4C7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8EE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006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6822A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82F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C63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D43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E08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BAF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1294D"/>
    <w:multiLevelType w:val="multilevel"/>
    <w:tmpl w:val="587CE4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EE74DD"/>
    <w:multiLevelType w:val="multilevel"/>
    <w:tmpl w:val="3A96DF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11CF6E35"/>
    <w:multiLevelType w:val="multilevel"/>
    <w:tmpl w:val="78F60D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A2546E"/>
    <w:multiLevelType w:val="multilevel"/>
    <w:tmpl w:val="9E6040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D12B81"/>
    <w:multiLevelType w:val="multilevel"/>
    <w:tmpl w:val="48D204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2157E55"/>
    <w:multiLevelType w:val="multilevel"/>
    <w:tmpl w:val="AD60E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BB768A"/>
    <w:multiLevelType w:val="multilevel"/>
    <w:tmpl w:val="CD06F0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7">
    <w:nsid w:val="424352E4"/>
    <w:multiLevelType w:val="multilevel"/>
    <w:tmpl w:val="65003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47DE3"/>
    <w:multiLevelType w:val="multilevel"/>
    <w:tmpl w:val="7D9898F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4D101E2B"/>
    <w:multiLevelType w:val="multilevel"/>
    <w:tmpl w:val="34A2A8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FB0977"/>
    <w:multiLevelType w:val="multilevel"/>
    <w:tmpl w:val="ACD869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1">
    <w:nsid w:val="669C4884"/>
    <w:multiLevelType w:val="hybridMultilevel"/>
    <w:tmpl w:val="518AAFCA"/>
    <w:lvl w:ilvl="0" w:tplc="7B5E24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2D34B0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2" w:tplc="9A76372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3" w:tplc="D744FF6A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4" w:tplc="538ED5F6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5" w:tplc="CA86EC08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6" w:tplc="6FF8EE24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7" w:tplc="8346B6D0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  <w:lvl w:ilvl="8" w:tplc="E88602B2">
      <w:numFmt w:val="none"/>
      <w:lvlText w:val=""/>
      <w:lvlJc w:val="left"/>
      <w:pPr>
        <w:tabs>
          <w:tab w:val="num" w:pos="426"/>
        </w:tabs>
      </w:pPr>
      <w:rPr>
        <w:rFonts w:cs="Times New Roman"/>
      </w:rPr>
    </w:lvl>
  </w:abstractNum>
  <w:abstractNum w:abstractNumId="22">
    <w:nsid w:val="68973A3B"/>
    <w:multiLevelType w:val="multilevel"/>
    <w:tmpl w:val="31E0A9A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34B5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2"/>
  </w:num>
  <w:num w:numId="16">
    <w:abstractNumId w:val="22"/>
  </w:num>
  <w:num w:numId="17">
    <w:abstractNumId w:val="10"/>
  </w:num>
  <w:num w:numId="18">
    <w:abstractNumId w:val="15"/>
  </w:num>
  <w:num w:numId="19">
    <w:abstractNumId w:val="18"/>
  </w:num>
  <w:num w:numId="20">
    <w:abstractNumId w:val="11"/>
  </w:num>
  <w:num w:numId="21">
    <w:abstractNumId w:val="19"/>
  </w:num>
  <w:num w:numId="22">
    <w:abstractNumId w:val="20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CA"/>
    <w:rsid w:val="00001B56"/>
    <w:rsid w:val="00002492"/>
    <w:rsid w:val="0000412A"/>
    <w:rsid w:val="00005B0C"/>
    <w:rsid w:val="00010DD9"/>
    <w:rsid w:val="00036563"/>
    <w:rsid w:val="0004431A"/>
    <w:rsid w:val="00051F78"/>
    <w:rsid w:val="00071526"/>
    <w:rsid w:val="0009601C"/>
    <w:rsid w:val="00096934"/>
    <w:rsid w:val="000A6D39"/>
    <w:rsid w:val="000B74CF"/>
    <w:rsid w:val="000C6E70"/>
    <w:rsid w:val="000D0C08"/>
    <w:rsid w:val="000F52C9"/>
    <w:rsid w:val="000F5C5E"/>
    <w:rsid w:val="0012447E"/>
    <w:rsid w:val="00124813"/>
    <w:rsid w:val="00141687"/>
    <w:rsid w:val="00141949"/>
    <w:rsid w:val="00141965"/>
    <w:rsid w:val="001716D0"/>
    <w:rsid w:val="00176DB4"/>
    <w:rsid w:val="00177E7B"/>
    <w:rsid w:val="001A07D7"/>
    <w:rsid w:val="001A26A5"/>
    <w:rsid w:val="001A5AAC"/>
    <w:rsid w:val="001B2AAF"/>
    <w:rsid w:val="001B3B4E"/>
    <w:rsid w:val="001B6BFB"/>
    <w:rsid w:val="001B7459"/>
    <w:rsid w:val="001B78AB"/>
    <w:rsid w:val="001E1B14"/>
    <w:rsid w:val="00221258"/>
    <w:rsid w:val="00224904"/>
    <w:rsid w:val="0022639F"/>
    <w:rsid w:val="00234EB1"/>
    <w:rsid w:val="00250888"/>
    <w:rsid w:val="00255CC6"/>
    <w:rsid w:val="00262385"/>
    <w:rsid w:val="00263AFC"/>
    <w:rsid w:val="00270123"/>
    <w:rsid w:val="00283B94"/>
    <w:rsid w:val="002A1AC6"/>
    <w:rsid w:val="002A3663"/>
    <w:rsid w:val="002C5F08"/>
    <w:rsid w:val="002E1D99"/>
    <w:rsid w:val="002E6072"/>
    <w:rsid w:val="002E6684"/>
    <w:rsid w:val="003068A1"/>
    <w:rsid w:val="00321808"/>
    <w:rsid w:val="00322E0B"/>
    <w:rsid w:val="00324E78"/>
    <w:rsid w:val="003369CC"/>
    <w:rsid w:val="0034188C"/>
    <w:rsid w:val="00344DEF"/>
    <w:rsid w:val="003475BE"/>
    <w:rsid w:val="00355697"/>
    <w:rsid w:val="003618C6"/>
    <w:rsid w:val="00367137"/>
    <w:rsid w:val="00367B74"/>
    <w:rsid w:val="003743F7"/>
    <w:rsid w:val="003857E6"/>
    <w:rsid w:val="0039489A"/>
    <w:rsid w:val="003A1DBE"/>
    <w:rsid w:val="003A4CFB"/>
    <w:rsid w:val="003A73C0"/>
    <w:rsid w:val="003C7541"/>
    <w:rsid w:val="003D29B0"/>
    <w:rsid w:val="003E51C6"/>
    <w:rsid w:val="003F7A58"/>
    <w:rsid w:val="00404853"/>
    <w:rsid w:val="00411E5A"/>
    <w:rsid w:val="00412A62"/>
    <w:rsid w:val="004271D1"/>
    <w:rsid w:val="00440F71"/>
    <w:rsid w:val="004455C7"/>
    <w:rsid w:val="00452334"/>
    <w:rsid w:val="00485926"/>
    <w:rsid w:val="004927F1"/>
    <w:rsid w:val="004A3391"/>
    <w:rsid w:val="004F3065"/>
    <w:rsid w:val="005042D1"/>
    <w:rsid w:val="0050550C"/>
    <w:rsid w:val="00507EB2"/>
    <w:rsid w:val="005113C8"/>
    <w:rsid w:val="005259E6"/>
    <w:rsid w:val="0052636C"/>
    <w:rsid w:val="005364D4"/>
    <w:rsid w:val="005415F2"/>
    <w:rsid w:val="0054555C"/>
    <w:rsid w:val="005508B3"/>
    <w:rsid w:val="00555EAD"/>
    <w:rsid w:val="00564B7A"/>
    <w:rsid w:val="00565193"/>
    <w:rsid w:val="0058204B"/>
    <w:rsid w:val="00586832"/>
    <w:rsid w:val="00586EA5"/>
    <w:rsid w:val="00587B1B"/>
    <w:rsid w:val="00596235"/>
    <w:rsid w:val="005A4EB6"/>
    <w:rsid w:val="005B027B"/>
    <w:rsid w:val="005B59F2"/>
    <w:rsid w:val="005B6E12"/>
    <w:rsid w:val="005C0A12"/>
    <w:rsid w:val="005D0183"/>
    <w:rsid w:val="005F6A73"/>
    <w:rsid w:val="00600413"/>
    <w:rsid w:val="00640B8F"/>
    <w:rsid w:val="006525BA"/>
    <w:rsid w:val="00660CE4"/>
    <w:rsid w:val="00685EE6"/>
    <w:rsid w:val="00693808"/>
    <w:rsid w:val="006D2475"/>
    <w:rsid w:val="006D30AA"/>
    <w:rsid w:val="006D4EE0"/>
    <w:rsid w:val="006F4254"/>
    <w:rsid w:val="00700B22"/>
    <w:rsid w:val="00702CFA"/>
    <w:rsid w:val="0071435D"/>
    <w:rsid w:val="00720D67"/>
    <w:rsid w:val="0072591D"/>
    <w:rsid w:val="007502BD"/>
    <w:rsid w:val="00781834"/>
    <w:rsid w:val="0078713A"/>
    <w:rsid w:val="007973F0"/>
    <w:rsid w:val="007A38E1"/>
    <w:rsid w:val="007A5944"/>
    <w:rsid w:val="007A7BDD"/>
    <w:rsid w:val="007C3A2C"/>
    <w:rsid w:val="007C545C"/>
    <w:rsid w:val="007C76DA"/>
    <w:rsid w:val="007D067F"/>
    <w:rsid w:val="007E1CAF"/>
    <w:rsid w:val="007E2A3B"/>
    <w:rsid w:val="008064E0"/>
    <w:rsid w:val="00810ED3"/>
    <w:rsid w:val="008112B4"/>
    <w:rsid w:val="0083552F"/>
    <w:rsid w:val="00836398"/>
    <w:rsid w:val="00875522"/>
    <w:rsid w:val="008944ED"/>
    <w:rsid w:val="008A26ED"/>
    <w:rsid w:val="008B5747"/>
    <w:rsid w:val="008B6B1E"/>
    <w:rsid w:val="008C10E7"/>
    <w:rsid w:val="008D40C9"/>
    <w:rsid w:val="00910204"/>
    <w:rsid w:val="0092283D"/>
    <w:rsid w:val="00931247"/>
    <w:rsid w:val="0093451A"/>
    <w:rsid w:val="0096326C"/>
    <w:rsid w:val="00974B2A"/>
    <w:rsid w:val="00983564"/>
    <w:rsid w:val="00996A82"/>
    <w:rsid w:val="009B06B4"/>
    <w:rsid w:val="009C349B"/>
    <w:rsid w:val="009C58F3"/>
    <w:rsid w:val="009C76F6"/>
    <w:rsid w:val="009D116E"/>
    <w:rsid w:val="009E1B1A"/>
    <w:rsid w:val="00A072C1"/>
    <w:rsid w:val="00A20697"/>
    <w:rsid w:val="00A3408D"/>
    <w:rsid w:val="00A419BB"/>
    <w:rsid w:val="00A44209"/>
    <w:rsid w:val="00A45A6B"/>
    <w:rsid w:val="00A45C8F"/>
    <w:rsid w:val="00A660DA"/>
    <w:rsid w:val="00A81CA9"/>
    <w:rsid w:val="00A91F4B"/>
    <w:rsid w:val="00AA0701"/>
    <w:rsid w:val="00AB5E13"/>
    <w:rsid w:val="00AC214B"/>
    <w:rsid w:val="00AD7BE1"/>
    <w:rsid w:val="00B158BA"/>
    <w:rsid w:val="00B228F4"/>
    <w:rsid w:val="00B2562B"/>
    <w:rsid w:val="00B414A1"/>
    <w:rsid w:val="00B44B1D"/>
    <w:rsid w:val="00B540B1"/>
    <w:rsid w:val="00B5537B"/>
    <w:rsid w:val="00B61883"/>
    <w:rsid w:val="00B64737"/>
    <w:rsid w:val="00B66037"/>
    <w:rsid w:val="00B73643"/>
    <w:rsid w:val="00B77947"/>
    <w:rsid w:val="00B9608A"/>
    <w:rsid w:val="00B96EA8"/>
    <w:rsid w:val="00BA4D00"/>
    <w:rsid w:val="00BC4ECA"/>
    <w:rsid w:val="00BD2EFD"/>
    <w:rsid w:val="00BD338F"/>
    <w:rsid w:val="00BF0B5A"/>
    <w:rsid w:val="00BF19CB"/>
    <w:rsid w:val="00BF1AB8"/>
    <w:rsid w:val="00BF1BD4"/>
    <w:rsid w:val="00C12892"/>
    <w:rsid w:val="00C22511"/>
    <w:rsid w:val="00C31317"/>
    <w:rsid w:val="00C50F20"/>
    <w:rsid w:val="00C601D8"/>
    <w:rsid w:val="00C646FF"/>
    <w:rsid w:val="00C67FAA"/>
    <w:rsid w:val="00C71C71"/>
    <w:rsid w:val="00C74435"/>
    <w:rsid w:val="00C761A8"/>
    <w:rsid w:val="00CA0B89"/>
    <w:rsid w:val="00CB38B1"/>
    <w:rsid w:val="00CD28CF"/>
    <w:rsid w:val="00CD39F5"/>
    <w:rsid w:val="00D00215"/>
    <w:rsid w:val="00D02E52"/>
    <w:rsid w:val="00D058C6"/>
    <w:rsid w:val="00D15AC6"/>
    <w:rsid w:val="00D2111F"/>
    <w:rsid w:val="00D22C46"/>
    <w:rsid w:val="00D4197D"/>
    <w:rsid w:val="00D432FD"/>
    <w:rsid w:val="00D43B54"/>
    <w:rsid w:val="00D473EE"/>
    <w:rsid w:val="00D61E1C"/>
    <w:rsid w:val="00D643C8"/>
    <w:rsid w:val="00D7099B"/>
    <w:rsid w:val="00D76BEA"/>
    <w:rsid w:val="00D85559"/>
    <w:rsid w:val="00DA09A1"/>
    <w:rsid w:val="00DB3C7B"/>
    <w:rsid w:val="00DC4984"/>
    <w:rsid w:val="00DD2771"/>
    <w:rsid w:val="00DE2AB0"/>
    <w:rsid w:val="00DE6FF3"/>
    <w:rsid w:val="00DF44FA"/>
    <w:rsid w:val="00E00656"/>
    <w:rsid w:val="00E05E71"/>
    <w:rsid w:val="00E21332"/>
    <w:rsid w:val="00E24207"/>
    <w:rsid w:val="00E3088F"/>
    <w:rsid w:val="00E339A7"/>
    <w:rsid w:val="00E35C87"/>
    <w:rsid w:val="00E40E05"/>
    <w:rsid w:val="00E4486B"/>
    <w:rsid w:val="00E4770B"/>
    <w:rsid w:val="00E62F34"/>
    <w:rsid w:val="00E6632B"/>
    <w:rsid w:val="00E86340"/>
    <w:rsid w:val="00EA3526"/>
    <w:rsid w:val="00EB2528"/>
    <w:rsid w:val="00EC7D8A"/>
    <w:rsid w:val="00ED180B"/>
    <w:rsid w:val="00F00B20"/>
    <w:rsid w:val="00F04C15"/>
    <w:rsid w:val="00F17925"/>
    <w:rsid w:val="00F17C83"/>
    <w:rsid w:val="00F271AF"/>
    <w:rsid w:val="00F3052F"/>
    <w:rsid w:val="00F345D2"/>
    <w:rsid w:val="00F35FA0"/>
    <w:rsid w:val="00F401A5"/>
    <w:rsid w:val="00F506DB"/>
    <w:rsid w:val="00F5718C"/>
    <w:rsid w:val="00F576B6"/>
    <w:rsid w:val="00F61368"/>
    <w:rsid w:val="00F64FD8"/>
    <w:rsid w:val="00F67F44"/>
    <w:rsid w:val="00F76868"/>
    <w:rsid w:val="00F85270"/>
    <w:rsid w:val="00F91EA3"/>
    <w:rsid w:val="00FA20E7"/>
    <w:rsid w:val="00FA2EB3"/>
    <w:rsid w:val="00FB42FA"/>
    <w:rsid w:val="00F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CA"/>
    <w:pPr>
      <w:spacing w:after="200" w:line="276" w:lineRule="auto"/>
    </w:pPr>
    <w:rPr>
      <w:rFonts w:eastAsia="Times New Roman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BC4ECA"/>
    <w:pPr>
      <w:spacing w:before="240" w:after="60" w:line="240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BC4ECA"/>
    <w:rPr>
      <w:rFonts w:ascii="Arial" w:hAnsi="Arial" w:cs="Arial"/>
      <w:lang w:eastAsia="ru-RU"/>
    </w:rPr>
  </w:style>
  <w:style w:type="paragraph" w:styleId="a3">
    <w:name w:val="header"/>
    <w:basedOn w:val="a"/>
    <w:link w:val="a4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4455C7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4455C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4455C7"/>
    <w:rPr>
      <w:rFonts w:ascii="Calibri" w:hAnsi="Calibri" w:cs="Times New Roman"/>
      <w:lang w:eastAsia="ru-RU"/>
    </w:rPr>
  </w:style>
  <w:style w:type="character" w:customStyle="1" w:styleId="1">
    <w:name w:val="Заголовок №1_"/>
    <w:link w:val="10"/>
    <w:rsid w:val="00C31317"/>
    <w:rPr>
      <w:rFonts w:ascii="Times New Roman" w:eastAsia="Times New Roman" w:hAnsi="Times New Roman"/>
      <w:spacing w:val="90"/>
      <w:sz w:val="44"/>
      <w:szCs w:val="44"/>
      <w:shd w:val="clear" w:color="auto" w:fill="FFFFFF"/>
    </w:rPr>
  </w:style>
  <w:style w:type="character" w:customStyle="1" w:styleId="11">
    <w:name w:val="Заголовок №1 + Малые прописные"/>
    <w:rsid w:val="00C31317"/>
    <w:rPr>
      <w:rFonts w:ascii="Times New Roman" w:eastAsia="Times New Roman" w:hAnsi="Times New Roman"/>
      <w:smallCaps/>
      <w:color w:val="000000"/>
      <w:spacing w:val="9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C31317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hAnsi="Times New Roman"/>
      <w:spacing w:val="90"/>
      <w:sz w:val="44"/>
      <w:szCs w:val="44"/>
    </w:rPr>
  </w:style>
  <w:style w:type="character" w:customStyle="1" w:styleId="6">
    <w:name w:val="Основной текст (6)_"/>
    <w:link w:val="6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1317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C3131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Полужирный;Интервал 3 pt"/>
    <w:rsid w:val="00C31317"/>
    <w:rPr>
      <w:rFonts w:ascii="Times New Roman" w:eastAsia="Times New Roman" w:hAnsi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131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character" w:customStyle="1" w:styleId="3">
    <w:name w:val="Заголовок №3_"/>
    <w:link w:val="30"/>
    <w:rsid w:val="00C3131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31317"/>
    <w:pPr>
      <w:widowControl w:val="0"/>
      <w:shd w:val="clear" w:color="auto" w:fill="FFFFFF"/>
      <w:spacing w:before="900" w:after="0" w:line="0" w:lineRule="atLeast"/>
      <w:ind w:hanging="2020"/>
      <w:jc w:val="right"/>
      <w:outlineLvl w:val="2"/>
    </w:pPr>
    <w:rPr>
      <w:rFonts w:ascii="Times New Roman" w:hAnsi="Times New Roman"/>
      <w:b/>
      <w:bCs/>
      <w:sz w:val="28"/>
      <w:szCs w:val="28"/>
    </w:rPr>
  </w:style>
  <w:style w:type="paragraph" w:styleId="a7">
    <w:name w:val="No Spacing"/>
    <w:uiPriority w:val="1"/>
    <w:qFormat/>
    <w:rsid w:val="00C31317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158B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158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4494</Words>
  <Characters>25619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SPecialiST RePack</Company>
  <LinksUpToDate>false</LinksUpToDate>
  <CharactersWithSpaces>30053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user</dc:creator>
  <cp:lastModifiedBy>sidelnikova</cp:lastModifiedBy>
  <cp:revision>2</cp:revision>
  <cp:lastPrinted>2025-06-25T06:19:00Z</cp:lastPrinted>
  <dcterms:created xsi:type="dcterms:W3CDTF">2025-07-17T06:49:00Z</dcterms:created>
  <dcterms:modified xsi:type="dcterms:W3CDTF">2025-07-17T06:49:00Z</dcterms:modified>
</cp:coreProperties>
</file>