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2" w:rsidRPr="004C5922" w:rsidRDefault="004C5922" w:rsidP="004C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Малый бизнес </w:t>
      </w:r>
    </w:p>
    <w:p w:rsidR="004C5922" w:rsidRPr="004C5922" w:rsidRDefault="004C5922" w:rsidP="004C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22" w:rsidRPr="004C5922" w:rsidRDefault="004C5922" w:rsidP="004C5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района по состоянию на 01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9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327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E15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том числе: малых и средних предприятий юридических лиц</w:t>
      </w:r>
      <w:r w:rsidRPr="004C59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13D68" w:rsidRP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9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– 2</w:t>
      </w:r>
      <w:r w:rsid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98, а также около 300 единиц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1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за прошедший год составил </w:t>
      </w:r>
      <w:r w:rsid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субъектов малого и среднего предпринимательства</w:t>
      </w:r>
      <w:r w:rsidR="00E15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4C5922" w:rsidRDefault="004C5922" w:rsidP="004C50A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</w:t>
      </w:r>
      <w:proofErr w:type="gramStart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во всех отраслях экономики района на долю занятых в сфере малого предпринимательства приходится 19 %, численность работающих </w:t>
      </w:r>
      <w:r w:rsidR="00E1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малом бизнесе составляет около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9F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C5922" w:rsidRPr="004C5922" w:rsidRDefault="004C5922" w:rsidP="004C50A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13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создано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1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1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хозяйство,</w:t>
      </w:r>
      <w:r w:rsidR="00B7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E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розничная торговля.</w:t>
      </w:r>
    </w:p>
    <w:p w:rsidR="004C5922" w:rsidRPr="004C5922" w:rsidRDefault="004C5922" w:rsidP="004C50A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малых и средних предприятий по району за 202</w:t>
      </w:r>
      <w:r w:rsid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</w:t>
      </w:r>
      <w:bookmarkStart w:id="0" w:name="_GoBack"/>
      <w:bookmarkEnd w:id="0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</w:t>
      </w:r>
      <w:r w:rsidR="00440F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рост за текущий период к 202</w:t>
      </w:r>
      <w:r w:rsid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10</w:t>
      </w:r>
      <w:r w:rsidR="00440F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C5922" w:rsidRPr="004C5922" w:rsidRDefault="004C5922" w:rsidP="004C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созданы оптимальные условия ведения предпринимательской деятельности для субъектов малого и среднего предпринимательства района. </w:t>
      </w:r>
    </w:p>
    <w:p w:rsidR="004C5922" w:rsidRPr="004C5922" w:rsidRDefault="004C5922" w:rsidP="004C50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22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Хозяйствующие субъекты постоянно информируются о формах поддержки через сайт администрации района, группы </w:t>
      </w:r>
      <w:proofErr w:type="spellStart"/>
      <w:r w:rsidRPr="004C5922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4C5922">
        <w:rPr>
          <w:rFonts w:ascii="Times New Roman" w:eastAsia="Times New Roman" w:hAnsi="Times New Roman" w:cs="Times New Roman"/>
          <w:sz w:val="28"/>
          <w:szCs w:val="28"/>
        </w:rPr>
        <w:t>, совещания, встречи.</w:t>
      </w:r>
    </w:p>
    <w:p w:rsidR="00CB62DF" w:rsidRPr="00CB62DF" w:rsidRDefault="00CB62DF" w:rsidP="004C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DF">
        <w:rPr>
          <w:rFonts w:ascii="Times New Roman" w:eastAsia="Times New Roman" w:hAnsi="Times New Roman" w:cs="Times New Roman"/>
          <w:sz w:val="28"/>
          <w:szCs w:val="28"/>
        </w:rPr>
        <w:t>Оказанные меры поддержки в 2022 году:</w:t>
      </w:r>
    </w:p>
    <w:p w:rsidR="00CB62DF" w:rsidRPr="00CB62DF" w:rsidRDefault="00CB62DF" w:rsidP="004C5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2DF">
        <w:rPr>
          <w:rFonts w:ascii="Times New Roman" w:eastAsia="Times New Roman" w:hAnsi="Times New Roman" w:cs="Times New Roman"/>
          <w:b/>
          <w:sz w:val="28"/>
          <w:szCs w:val="28"/>
        </w:rPr>
        <w:t>Обучение основам предпринимательской деятельности</w:t>
      </w:r>
      <w:r w:rsidRPr="00CB62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Белгородский областной фонд поддержки МСП совместно с </w:t>
      </w:r>
      <w:proofErr w:type="spellStart"/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БелГАУ</w:t>
      </w:r>
      <w:proofErr w:type="spellEnd"/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В.Я. Горина организовано выездное обучение в мае 2022 года по теме </w:t>
      </w:r>
      <w:r w:rsidRPr="00CB62DF">
        <w:rPr>
          <w:rFonts w:ascii="Times New Roman" w:hAnsi="Times New Roman"/>
          <w:sz w:val="28"/>
          <w:szCs w:val="28"/>
        </w:rPr>
        <w:t xml:space="preserve">«Основы развития предпринимательства в сельской местности», </w:t>
      </w:r>
      <w:r w:rsidRPr="00CB62DF">
        <w:rPr>
          <w:rFonts w:ascii="Times New Roman" w:hAnsi="Times New Roman"/>
          <w:b/>
          <w:sz w:val="28"/>
          <w:szCs w:val="28"/>
        </w:rPr>
        <w:t>обучено 20 человек</w:t>
      </w:r>
      <w:r w:rsidRPr="00CB62DF">
        <w:rPr>
          <w:rFonts w:ascii="Times New Roman" w:hAnsi="Times New Roman"/>
          <w:sz w:val="28"/>
          <w:szCs w:val="28"/>
        </w:rPr>
        <w:t>)</w:t>
      </w:r>
    </w:p>
    <w:p w:rsidR="00CB62DF" w:rsidRPr="00CB62DF" w:rsidRDefault="00CB62DF" w:rsidP="004C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на сертификацию</w:t>
      </w:r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хлебной продукции, </w:t>
      </w:r>
      <w:r w:rsidRPr="00CB6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70,00 тыс. руб</w:t>
      </w:r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получило хлебопекарное предприятие «</w:t>
      </w:r>
      <w:proofErr w:type="spellStart"/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Яружский</w:t>
      </w:r>
      <w:proofErr w:type="spellEnd"/>
      <w:r w:rsidRPr="00CB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 ИП Калашникова Н.Я. </w:t>
      </w:r>
    </w:p>
    <w:p w:rsidR="00CB62DF" w:rsidRPr="00CB62DF" w:rsidRDefault="00CB62DF" w:rsidP="004C5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2DF">
        <w:rPr>
          <w:rFonts w:ascii="Times New Roman" w:hAnsi="Times New Roman"/>
          <w:b/>
          <w:sz w:val="28"/>
          <w:szCs w:val="28"/>
        </w:rPr>
        <w:t>Поручительства</w:t>
      </w:r>
      <w:r w:rsidRPr="00CB62DF">
        <w:rPr>
          <w:rFonts w:ascii="Times New Roman" w:hAnsi="Times New Roman"/>
          <w:sz w:val="28"/>
          <w:szCs w:val="28"/>
        </w:rPr>
        <w:t xml:space="preserve"> – ООО «Бетон сервис» получил поручительство гарантийного  Фонда поддержки субъектов МСП </w:t>
      </w:r>
      <w:r w:rsidRPr="00CB62DF">
        <w:rPr>
          <w:rFonts w:ascii="Times New Roman" w:hAnsi="Times New Roman"/>
          <w:b/>
          <w:sz w:val="28"/>
          <w:szCs w:val="28"/>
        </w:rPr>
        <w:t xml:space="preserve">по кредиту на 5 </w:t>
      </w:r>
      <w:proofErr w:type="spellStart"/>
      <w:proofErr w:type="gramStart"/>
      <w:r w:rsidRPr="00CB62DF">
        <w:rPr>
          <w:rFonts w:ascii="Times New Roman" w:hAnsi="Times New Roman"/>
          <w:b/>
          <w:sz w:val="28"/>
          <w:szCs w:val="28"/>
        </w:rPr>
        <w:t>млн</w:t>
      </w:r>
      <w:proofErr w:type="spellEnd"/>
      <w:proofErr w:type="gramEnd"/>
      <w:r w:rsidRPr="00CB62DF">
        <w:rPr>
          <w:rFonts w:ascii="Times New Roman" w:hAnsi="Times New Roman"/>
          <w:b/>
          <w:sz w:val="28"/>
          <w:szCs w:val="28"/>
        </w:rPr>
        <w:t xml:space="preserve"> руб</w:t>
      </w:r>
      <w:r w:rsidRPr="00CB62DF">
        <w:rPr>
          <w:rFonts w:ascii="Times New Roman" w:hAnsi="Times New Roman"/>
          <w:sz w:val="28"/>
          <w:szCs w:val="28"/>
        </w:rPr>
        <w:t>. сроком на один год.</w:t>
      </w:r>
    </w:p>
    <w:p w:rsidR="00CB62DF" w:rsidRPr="00CB62DF" w:rsidRDefault="00CB62DF" w:rsidP="004C5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DF">
        <w:rPr>
          <w:rFonts w:ascii="Times New Roman" w:eastAsia="Times New Roman" w:hAnsi="Times New Roman" w:cs="Times New Roman"/>
          <w:b/>
          <w:sz w:val="28"/>
          <w:szCs w:val="28"/>
        </w:rPr>
        <w:t>Помощь по социальным контрактам</w:t>
      </w:r>
      <w:r w:rsidRPr="00CB62DF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индивидуальной предпринимательской деятельностью </w:t>
      </w:r>
      <w:r w:rsidRPr="00CB62DF">
        <w:rPr>
          <w:rFonts w:ascii="Times New Roman" w:eastAsia="Times New Roman" w:hAnsi="Times New Roman" w:cs="Times New Roman"/>
          <w:b/>
          <w:sz w:val="28"/>
          <w:szCs w:val="28"/>
        </w:rPr>
        <w:t xml:space="preserve">11 человек </w:t>
      </w:r>
      <w:proofErr w:type="gramStart"/>
      <w:r w:rsidRPr="00CB62DF">
        <w:rPr>
          <w:rFonts w:ascii="Times New Roman" w:eastAsia="Times New Roman" w:hAnsi="Times New Roman" w:cs="Times New Roman"/>
          <w:b/>
          <w:sz w:val="28"/>
          <w:szCs w:val="28"/>
        </w:rPr>
        <w:t>–н</w:t>
      </w:r>
      <w:proofErr w:type="gramEnd"/>
      <w:r w:rsidRPr="00CB62DF">
        <w:rPr>
          <w:rFonts w:ascii="Times New Roman" w:eastAsia="Times New Roman" w:hAnsi="Times New Roman" w:cs="Times New Roman"/>
          <w:b/>
          <w:sz w:val="28"/>
          <w:szCs w:val="28"/>
        </w:rPr>
        <w:t>а общую сумму 2750 тыс.руб.</w:t>
      </w:r>
    </w:p>
    <w:p w:rsidR="00CB62DF" w:rsidRPr="00CB62DF" w:rsidRDefault="00CB62DF" w:rsidP="004C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DF">
        <w:rPr>
          <w:rFonts w:ascii="Times New Roman" w:eastAsia="Times New Roman" w:hAnsi="Times New Roman" w:cs="Times New Roman"/>
          <w:sz w:val="28"/>
          <w:szCs w:val="28"/>
        </w:rPr>
        <w:t xml:space="preserve">В марте и сентябре текущего года в районе состоялись </w:t>
      </w:r>
      <w:r w:rsidRPr="00CB62D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конференции </w:t>
      </w:r>
      <w:r w:rsidRPr="00CB62DF">
        <w:rPr>
          <w:rFonts w:ascii="Times New Roman" w:hAnsi="Times New Roman" w:cs="Times New Roman"/>
          <w:b/>
          <w:sz w:val="28"/>
          <w:szCs w:val="28"/>
        </w:rPr>
        <w:t>проекта «Новые возможности»</w:t>
      </w:r>
      <w:r w:rsidRPr="00CB62DF">
        <w:rPr>
          <w:rFonts w:ascii="Times New Roman" w:hAnsi="Times New Roman" w:cs="Times New Roman"/>
          <w:sz w:val="28"/>
          <w:szCs w:val="28"/>
        </w:rPr>
        <w:t xml:space="preserve"> инициированного Губернатором Белгородской области, прослушали курс лекций чуть </w:t>
      </w:r>
      <w:r w:rsidRPr="00CB62DF">
        <w:rPr>
          <w:rFonts w:ascii="Times New Roman" w:hAnsi="Times New Roman" w:cs="Times New Roman"/>
          <w:b/>
          <w:sz w:val="28"/>
          <w:szCs w:val="28"/>
        </w:rPr>
        <w:t>более 100 человек</w:t>
      </w:r>
      <w:r w:rsidRPr="00CB62DF">
        <w:rPr>
          <w:rFonts w:ascii="Times New Roman" w:hAnsi="Times New Roman" w:cs="Times New Roman"/>
          <w:sz w:val="28"/>
          <w:szCs w:val="28"/>
        </w:rPr>
        <w:t>.</w:t>
      </w:r>
    </w:p>
    <w:p w:rsidR="00CB62DF" w:rsidRPr="00CB62DF" w:rsidRDefault="00CB62DF" w:rsidP="004C50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2DF">
        <w:rPr>
          <w:rFonts w:ascii="Times New Roman" w:eastAsia="Calibri" w:hAnsi="Times New Roman" w:cs="Times New Roman"/>
          <w:sz w:val="28"/>
          <w:szCs w:val="28"/>
        </w:rPr>
        <w:t xml:space="preserve">В 2022 году в сфере потребительского рынка </w:t>
      </w:r>
      <w:r w:rsidR="00B721E5">
        <w:rPr>
          <w:rFonts w:ascii="Times New Roman" w:hAnsi="Times New Roman" w:cs="Times New Roman"/>
          <w:sz w:val="28"/>
          <w:szCs w:val="28"/>
        </w:rPr>
        <w:t>20</w:t>
      </w:r>
      <w:r w:rsidRPr="00CB62DF">
        <w:rPr>
          <w:rFonts w:ascii="Times New Roman" w:eastAsia="Calibri" w:hAnsi="Times New Roman" w:cs="Times New Roman"/>
          <w:sz w:val="28"/>
          <w:szCs w:val="28"/>
        </w:rPr>
        <w:t xml:space="preserve"> малообеспеченных жителей района получили государственную социальную помощь на основании социального контракта по направлению "осуществление индивидуальной предпринимательской деятельности". Социальная помощь оказана на приобретение основных и оборотных средств, на сумму</w:t>
      </w:r>
      <w:r w:rsidR="00B721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62DF">
        <w:rPr>
          <w:rFonts w:ascii="Times New Roman" w:eastAsia="Calibri" w:hAnsi="Times New Roman" w:cs="Times New Roman"/>
          <w:sz w:val="28"/>
          <w:szCs w:val="28"/>
        </w:rPr>
        <w:t xml:space="preserve"> 5,</w:t>
      </w:r>
      <w:r w:rsidR="00B721E5">
        <w:rPr>
          <w:rFonts w:ascii="Times New Roman" w:hAnsi="Times New Roman" w:cs="Times New Roman"/>
          <w:sz w:val="28"/>
          <w:szCs w:val="28"/>
        </w:rPr>
        <w:t>75</w:t>
      </w:r>
      <w:r w:rsidRPr="00CB62DF">
        <w:rPr>
          <w:rFonts w:ascii="Times New Roman" w:eastAsia="Calibri" w:hAnsi="Times New Roman" w:cs="Times New Roman"/>
          <w:sz w:val="28"/>
          <w:szCs w:val="28"/>
        </w:rPr>
        <w:t xml:space="preserve"> млн. руб. </w:t>
      </w:r>
    </w:p>
    <w:p w:rsidR="00CB62DF" w:rsidRPr="00CB62DF" w:rsidRDefault="00CB62DF" w:rsidP="004C50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2DF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результате, в районе запущены проекты разной направленности: парикмахерские, бухгалтерские услуги, строительные работы, в том числе услуги жестянщика и ковки из металла, садовника и швеи для автосалонов, услуги по благоустройству на селе и производство сувениров из дерева и другие.</w:t>
      </w:r>
    </w:p>
    <w:p w:rsidR="00CB62DF" w:rsidRDefault="00CB62DF" w:rsidP="004C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22" w:rsidRPr="004C5922" w:rsidRDefault="004C5922" w:rsidP="004C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4C5922" w:rsidRPr="004C5922" w:rsidRDefault="004C5922" w:rsidP="004C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AE" w:rsidRDefault="004C5922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стабилизации ситуации на потребительском рынке района в соответствующих условиях, проводится ежедневный мониторинг цен и </w:t>
      </w:r>
      <w:proofErr w:type="spellStart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представленности</w:t>
      </w:r>
      <w:proofErr w:type="spellEnd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товаров в розничных торговых предприятиях. Анализ данных мониторингов розничных цен и </w:t>
      </w:r>
      <w:proofErr w:type="spellStart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представленности</w:t>
      </w:r>
      <w:proofErr w:type="spellEnd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районе отмечалось увеличение цен (</w:t>
      </w:r>
      <w:r w:rsidR="00463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04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мясопродукты, яйцо и овощи</w:t>
      </w:r>
      <w:r w:rsid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сезону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4C5922" w:rsidRDefault="004C5922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в районе за полугодие 202</w:t>
      </w:r>
      <w:r w:rsidR="007D77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440F89">
        <w:rPr>
          <w:rFonts w:ascii="Times New Roman" w:eastAsia="Times New Roman" w:hAnsi="Times New Roman" w:cs="Times New Roman"/>
          <w:sz w:val="28"/>
          <w:szCs w:val="28"/>
          <w:lang w:eastAsia="ru-RU"/>
        </w:rPr>
        <w:t>1212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рост к текущему периоду 202</w:t>
      </w:r>
      <w:r w:rsidR="007D77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10</w:t>
      </w:r>
      <w:r w:rsidR="007D77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,0 %. </w:t>
      </w:r>
    </w:p>
    <w:p w:rsidR="004C5922" w:rsidRPr="00E22EA5" w:rsidRDefault="004C5922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Краснояружского</w:t>
      </w:r>
      <w:proofErr w:type="spellEnd"/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осуществляют деятельность 13</w:t>
      </w:r>
      <w:r w:rsidR="00440F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440F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всех форм розничной торговли, 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постоянной основе, </w:t>
      </w:r>
      <w:r w:rsidR="00E22EA5" w:rsidRP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работников чуть более 300 человек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Default="004C5922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площадь торговых объектов всех форм розничной торговли, кроме розничных рынков и ярмарок, проводимых на постоянной основе, составила 7,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</w:t>
      </w:r>
    </w:p>
    <w:p w:rsidR="00E22EA5" w:rsidRPr="00E22EA5" w:rsidRDefault="00E22EA5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населения муниципального образования площадью стационарных торговых объектов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C5922" w:rsidRPr="004C5922" w:rsidRDefault="004C5922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22">
        <w:rPr>
          <w:rFonts w:ascii="Times New Roman" w:eastAsia="Times New Roman" w:hAnsi="Times New Roman" w:cs="Times New Roman"/>
          <w:sz w:val="28"/>
          <w:szCs w:val="28"/>
        </w:rPr>
        <w:t>Два субъекта малого бизнеса, эт</w:t>
      </w:r>
      <w:proofErr w:type="gramStart"/>
      <w:r w:rsidRPr="004C5922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4C592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Плюс и ИП </w:t>
      </w:r>
      <w:proofErr w:type="spellStart"/>
      <w:r w:rsidRPr="004C5922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  <w:r w:rsidRPr="004C5922">
        <w:rPr>
          <w:rFonts w:ascii="Times New Roman" w:eastAsia="Times New Roman" w:hAnsi="Times New Roman" w:cs="Times New Roman"/>
          <w:sz w:val="28"/>
          <w:szCs w:val="28"/>
        </w:rPr>
        <w:t xml:space="preserve"> Т.М. регулярно обслуживают население 12 отдаленных сел и хуторов района самыми необходимыми товарами.</w:t>
      </w:r>
    </w:p>
    <w:p w:rsidR="00E22EA5" w:rsidRDefault="004C5922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и проведено 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праздничных и 47 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ярмарок (еженедельных по четвергам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EA5" w:rsidRDefault="00EE4701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администрации района постоянно проводится мониторинг случаев организации торговой деятельности в неустановленных местах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случай), 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01" w:rsidRPr="00EE4701" w:rsidRDefault="00EE4701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 района как отрасль представлено 2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посадочными местами, из них:</w:t>
      </w:r>
    </w:p>
    <w:p w:rsidR="004C50AE" w:rsidRPr="004C50AE" w:rsidRDefault="00EE4701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общедоступная сеть, 14 закрытая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столовые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пищеблоки предприятий)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0AE" w:rsidRP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 ме</w:t>
      </w:r>
      <w:proofErr w:type="gramStart"/>
      <w:r w:rsidR="004C50AE" w:rsidRP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="004C50AE" w:rsidRP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едприятиях общественного питания общедоступной сети составляет </w:t>
      </w:r>
      <w:r w:rsid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4C50AE" w:rsidRP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4C50AE" w:rsidRDefault="00EE4701" w:rsidP="004C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общественного питания в 202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31,</w:t>
      </w:r>
      <w:r w:rsidR="00E22EA5">
        <w:rPr>
          <w:rFonts w:ascii="Times New Roman" w:eastAsia="Times New Roman" w:hAnsi="Times New Roman" w:cs="Times New Roman"/>
          <w:sz w:val="28"/>
          <w:szCs w:val="28"/>
          <w:lang w:eastAsia="ru-RU"/>
        </w:rPr>
        <w:t>6 млн. рублей.</w:t>
      </w: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01" w:rsidRPr="00EE4701" w:rsidRDefault="00EE4701" w:rsidP="004C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E4701" w:rsidRPr="00EE4701" w:rsidRDefault="00EE4701" w:rsidP="004C50AE">
      <w:pPr>
        <w:spacing w:after="0" w:line="240" w:lineRule="auto"/>
        <w:jc w:val="both"/>
        <w:rPr>
          <w:color w:val="22252D"/>
          <w:sz w:val="28"/>
          <w:szCs w:val="28"/>
        </w:rPr>
      </w:pPr>
      <w:r w:rsidRPr="00EE47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4701">
        <w:rPr>
          <w:rFonts w:ascii="Times New Roman" w:hAnsi="Times New Roman" w:cs="Times New Roman"/>
          <w:sz w:val="28"/>
          <w:szCs w:val="28"/>
        </w:rPr>
        <w:t xml:space="preserve">  За 202</w:t>
      </w:r>
      <w:r w:rsidR="00E22EA5">
        <w:rPr>
          <w:rFonts w:ascii="Times New Roman" w:hAnsi="Times New Roman" w:cs="Times New Roman"/>
          <w:sz w:val="28"/>
          <w:szCs w:val="28"/>
        </w:rPr>
        <w:t>2</w:t>
      </w:r>
      <w:r w:rsidRPr="00EE4701">
        <w:rPr>
          <w:rFonts w:ascii="Times New Roman" w:hAnsi="Times New Roman" w:cs="Times New Roman"/>
          <w:sz w:val="28"/>
          <w:szCs w:val="28"/>
        </w:rPr>
        <w:t xml:space="preserve"> год по вопросам защиты прав потребителей обратилось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2EA5">
        <w:rPr>
          <w:rFonts w:ascii="Times New Roman" w:hAnsi="Times New Roman" w:cs="Times New Roman"/>
          <w:sz w:val="28"/>
          <w:szCs w:val="28"/>
        </w:rPr>
        <w:t>2</w:t>
      </w:r>
      <w:r w:rsidR="008F49CE">
        <w:rPr>
          <w:rFonts w:ascii="Times New Roman" w:hAnsi="Times New Roman" w:cs="Times New Roman"/>
          <w:sz w:val="28"/>
          <w:szCs w:val="28"/>
        </w:rPr>
        <w:t>0</w:t>
      </w:r>
      <w:r w:rsidRPr="00EE4701">
        <w:rPr>
          <w:rFonts w:ascii="Times New Roman" w:hAnsi="Times New Roman" w:cs="Times New Roman"/>
          <w:sz w:val="28"/>
          <w:szCs w:val="28"/>
        </w:rPr>
        <w:t xml:space="preserve"> потребителей, </w:t>
      </w:r>
      <w:r w:rsidR="00E22EA5">
        <w:rPr>
          <w:rFonts w:ascii="Times New Roman" w:hAnsi="Times New Roman" w:cs="Times New Roman"/>
          <w:sz w:val="28"/>
          <w:szCs w:val="28"/>
        </w:rPr>
        <w:t>9</w:t>
      </w:r>
      <w:r w:rsidRPr="00EE4701">
        <w:rPr>
          <w:rFonts w:ascii="Times New Roman" w:hAnsi="Times New Roman" w:cs="Times New Roman"/>
          <w:sz w:val="28"/>
          <w:szCs w:val="28"/>
        </w:rPr>
        <w:t xml:space="preserve"> из них – письменные заявления граждан. Все обращения урегулированы в досудебном порядке. Возвращено потребителям денежных сре</w:t>
      </w:r>
      <w:proofErr w:type="gramStart"/>
      <w:r w:rsidRPr="00EE47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E4701">
        <w:rPr>
          <w:rFonts w:ascii="Times New Roman" w:hAnsi="Times New Roman" w:cs="Times New Roman"/>
          <w:sz w:val="28"/>
          <w:szCs w:val="28"/>
        </w:rPr>
        <w:t xml:space="preserve">умме </w:t>
      </w:r>
      <w:r w:rsidR="00E22EA5">
        <w:rPr>
          <w:rFonts w:ascii="Times New Roman" w:hAnsi="Times New Roman" w:cs="Times New Roman"/>
          <w:sz w:val="28"/>
          <w:szCs w:val="28"/>
        </w:rPr>
        <w:t>25,5</w:t>
      </w:r>
      <w:r w:rsidRPr="00EE470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EE4701">
        <w:rPr>
          <w:color w:val="22252D"/>
          <w:sz w:val="28"/>
          <w:szCs w:val="28"/>
        </w:rPr>
        <w:t xml:space="preserve">  </w:t>
      </w:r>
    </w:p>
    <w:p w:rsidR="00EE4701" w:rsidRDefault="00EE4701" w:rsidP="004C50AE">
      <w:pPr>
        <w:spacing w:after="0" w:line="240" w:lineRule="auto"/>
        <w:jc w:val="both"/>
        <w:rPr>
          <w:color w:val="22252D"/>
          <w:sz w:val="26"/>
          <w:szCs w:val="26"/>
        </w:rPr>
      </w:pPr>
    </w:p>
    <w:p w:rsidR="007D7780" w:rsidRPr="004C50AE" w:rsidRDefault="007D7780" w:rsidP="004C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AE">
        <w:rPr>
          <w:rFonts w:ascii="Times New Roman" w:hAnsi="Times New Roman" w:cs="Times New Roman"/>
          <w:sz w:val="28"/>
          <w:szCs w:val="28"/>
        </w:rPr>
        <w:t xml:space="preserve">На потребительском рынке </w:t>
      </w:r>
      <w:proofErr w:type="spellStart"/>
      <w:r w:rsidRPr="004C50AE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4C50AE">
        <w:rPr>
          <w:rFonts w:ascii="Times New Roman" w:hAnsi="Times New Roman" w:cs="Times New Roman"/>
          <w:sz w:val="28"/>
          <w:szCs w:val="28"/>
        </w:rPr>
        <w:t xml:space="preserve"> района реализовался проект «Покупай </w:t>
      </w:r>
      <w:proofErr w:type="gramStart"/>
      <w:r w:rsidRPr="004C50AE">
        <w:rPr>
          <w:rFonts w:ascii="Times New Roman" w:hAnsi="Times New Roman" w:cs="Times New Roman"/>
          <w:sz w:val="28"/>
          <w:szCs w:val="28"/>
        </w:rPr>
        <w:t>Белгородское</w:t>
      </w:r>
      <w:proofErr w:type="gramEnd"/>
      <w:r w:rsidRPr="004C50AE">
        <w:rPr>
          <w:rFonts w:ascii="Times New Roman" w:hAnsi="Times New Roman" w:cs="Times New Roman"/>
          <w:sz w:val="28"/>
          <w:szCs w:val="28"/>
        </w:rPr>
        <w:t>!» инициированный Губернатором области. В торговых точках, на ярмарке района населению представлены продукты питания непосредственно от товаропроизводителей.</w:t>
      </w:r>
    </w:p>
    <w:p w:rsidR="007D7780" w:rsidRPr="004C50AE" w:rsidRDefault="007D7780" w:rsidP="004C5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AE">
        <w:rPr>
          <w:rFonts w:ascii="Times New Roman" w:hAnsi="Times New Roman" w:cs="Times New Roman"/>
          <w:sz w:val="28"/>
          <w:szCs w:val="28"/>
        </w:rPr>
        <w:t>На ярмарке представлены продукты местных производителей, а именно яблоки, масло растительное, мясо и мясопродукты, молоко и молочная продукция, рыба живая, фрукты и ягоды, саженцы, сувенирная продукция и другое.</w:t>
      </w:r>
    </w:p>
    <w:p w:rsidR="007D7780" w:rsidRPr="004C50AE" w:rsidRDefault="007D7780" w:rsidP="004C50AE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C5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Качество товаров и услуг – основа динамического развития потребительского рынка. Внедрение обязательной маркировки товаров – есть борьба с контрафактной продукции.</w:t>
      </w:r>
    </w:p>
    <w:p w:rsidR="007D7780" w:rsidRPr="004C50AE" w:rsidRDefault="007D7780" w:rsidP="004C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реализуются  районные и областные проекты:</w:t>
      </w:r>
    </w:p>
    <w:p w:rsidR="007D7780" w:rsidRPr="004C50AE" w:rsidRDefault="007D7780" w:rsidP="004C50AE">
      <w:pPr>
        <w:spacing w:after="0" w:line="240" w:lineRule="auto"/>
        <w:ind w:firstLine="720"/>
        <w:jc w:val="both"/>
        <w:rPr>
          <w:sz w:val="28"/>
          <w:szCs w:val="28"/>
        </w:rPr>
      </w:pPr>
      <w:r w:rsidRPr="004C50AE">
        <w:rPr>
          <w:rFonts w:ascii="Times New Roman" w:hAnsi="Times New Roman" w:cs="Times New Roman"/>
          <w:sz w:val="28"/>
          <w:szCs w:val="28"/>
        </w:rPr>
        <w:t>Работники предприятий общественного питания, администрации района достойно представляли район на областных и районных гастрономических фестивалях: фестиваль вареников, «</w:t>
      </w:r>
      <w:proofErr w:type="spellStart"/>
      <w:r w:rsidRPr="004C50AE">
        <w:rPr>
          <w:rFonts w:ascii="Times New Roman" w:hAnsi="Times New Roman" w:cs="Times New Roman"/>
          <w:sz w:val="28"/>
          <w:szCs w:val="28"/>
        </w:rPr>
        <w:t>ГрильФест</w:t>
      </w:r>
      <w:proofErr w:type="spellEnd"/>
      <w:r w:rsidRPr="004C50AE">
        <w:rPr>
          <w:rFonts w:ascii="Times New Roman" w:hAnsi="Times New Roman" w:cs="Times New Roman"/>
          <w:sz w:val="28"/>
          <w:szCs w:val="28"/>
        </w:rPr>
        <w:t xml:space="preserve"> 22», «Русская каша», «</w:t>
      </w:r>
      <w:proofErr w:type="spellStart"/>
      <w:r w:rsidRPr="004C50AE">
        <w:rPr>
          <w:rFonts w:ascii="Times New Roman" w:hAnsi="Times New Roman" w:cs="Times New Roman"/>
          <w:sz w:val="28"/>
          <w:szCs w:val="28"/>
        </w:rPr>
        <w:t>РафинаДень</w:t>
      </w:r>
      <w:proofErr w:type="spellEnd"/>
      <w:r w:rsidRPr="004C50AE">
        <w:rPr>
          <w:rFonts w:ascii="Times New Roman" w:hAnsi="Times New Roman" w:cs="Times New Roman"/>
          <w:sz w:val="28"/>
          <w:szCs w:val="28"/>
        </w:rPr>
        <w:t>».</w:t>
      </w:r>
    </w:p>
    <w:p w:rsidR="004C5922" w:rsidRPr="004C50AE" w:rsidRDefault="004C5922" w:rsidP="004C5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922" w:rsidRPr="004C50AE" w:rsidRDefault="004C5922" w:rsidP="004C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22" w:rsidRPr="004C50AE" w:rsidRDefault="004C5922" w:rsidP="004C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DD" w:rsidRDefault="00AE63DD"/>
    <w:sectPr w:rsidR="00AE63DD" w:rsidSect="00AE63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BB" w:rsidRDefault="009D02BB">
      <w:pPr>
        <w:spacing w:after="0" w:line="240" w:lineRule="auto"/>
      </w:pPr>
      <w:r>
        <w:separator/>
      </w:r>
    </w:p>
  </w:endnote>
  <w:endnote w:type="continuationSeparator" w:id="0">
    <w:p w:rsidR="009D02BB" w:rsidRDefault="009D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04649"/>
      <w:docPartObj>
        <w:docPartGallery w:val="Page Numbers (Bottom of Page)"/>
        <w:docPartUnique/>
      </w:docPartObj>
    </w:sdtPr>
    <w:sdtContent>
      <w:p w:rsidR="00AA022F" w:rsidRDefault="00FB0812">
        <w:pPr>
          <w:pStyle w:val="a3"/>
          <w:jc w:val="right"/>
        </w:pPr>
        <w:r>
          <w:fldChar w:fldCharType="begin"/>
        </w:r>
        <w:r w:rsidR="00EE4701">
          <w:instrText>PAGE   \* MERGEFORMAT</w:instrText>
        </w:r>
        <w:r>
          <w:fldChar w:fldCharType="separate"/>
        </w:r>
        <w:r w:rsidR="004C50AE">
          <w:rPr>
            <w:noProof/>
          </w:rPr>
          <w:t>1</w:t>
        </w:r>
        <w:r>
          <w:fldChar w:fldCharType="end"/>
        </w:r>
      </w:p>
    </w:sdtContent>
  </w:sdt>
  <w:p w:rsidR="00AA022F" w:rsidRDefault="009D02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BB" w:rsidRDefault="009D02BB">
      <w:pPr>
        <w:spacing w:after="0" w:line="240" w:lineRule="auto"/>
      </w:pPr>
      <w:r>
        <w:separator/>
      </w:r>
    </w:p>
  </w:footnote>
  <w:footnote w:type="continuationSeparator" w:id="0">
    <w:p w:rsidR="009D02BB" w:rsidRDefault="009D0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01"/>
    <w:rsid w:val="00200FAF"/>
    <w:rsid w:val="003F002E"/>
    <w:rsid w:val="00440F89"/>
    <w:rsid w:val="00463043"/>
    <w:rsid w:val="004C50AE"/>
    <w:rsid w:val="004C5922"/>
    <w:rsid w:val="005E7239"/>
    <w:rsid w:val="007D7780"/>
    <w:rsid w:val="008F49CE"/>
    <w:rsid w:val="009D02BB"/>
    <w:rsid w:val="00AE63DD"/>
    <w:rsid w:val="00B13D68"/>
    <w:rsid w:val="00B721E5"/>
    <w:rsid w:val="00CB62DF"/>
    <w:rsid w:val="00E159FD"/>
    <w:rsid w:val="00E22EA5"/>
    <w:rsid w:val="00E61001"/>
    <w:rsid w:val="00EE4701"/>
    <w:rsid w:val="00FB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</dc:creator>
  <cp:keywords/>
  <dc:description/>
  <cp:lastModifiedBy>adm092022</cp:lastModifiedBy>
  <cp:revision>6</cp:revision>
  <dcterms:created xsi:type="dcterms:W3CDTF">2022-01-25T13:45:00Z</dcterms:created>
  <dcterms:modified xsi:type="dcterms:W3CDTF">2023-01-24T12:17:00Z</dcterms:modified>
</cp:coreProperties>
</file>